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02254" w14:textId="77777777" w:rsidR="008F6836" w:rsidRDefault="008F6836">
      <w:pPr>
        <w:pStyle w:val="Textoindependiente"/>
        <w:spacing w:before="5"/>
        <w:ind w:left="0"/>
        <w:rPr>
          <w:rFonts w:ascii="Arial"/>
          <w:b/>
        </w:rPr>
      </w:pPr>
    </w:p>
    <w:p w14:paraId="2531CA6E" w14:textId="77777777" w:rsidR="008F6836" w:rsidRDefault="00603A05">
      <w:pPr>
        <w:pStyle w:val="Prrafodelista"/>
        <w:numPr>
          <w:ilvl w:val="2"/>
          <w:numId w:val="1"/>
        </w:numPr>
        <w:tabs>
          <w:tab w:val="left" w:pos="550"/>
        </w:tabs>
        <w:ind w:hanging="450"/>
        <w:rPr>
          <w:sz w:val="16"/>
        </w:rPr>
      </w:pPr>
      <w:r>
        <w:rPr>
          <w:sz w:val="16"/>
        </w:rPr>
        <w:t>Requisitos</w:t>
      </w:r>
      <w:r>
        <w:rPr>
          <w:spacing w:val="-5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z w:val="16"/>
        </w:rPr>
        <w:t>información</w:t>
      </w:r>
    </w:p>
    <w:p w14:paraId="022FB69B" w14:textId="77777777" w:rsidR="008F6836" w:rsidRPr="002C5026" w:rsidRDefault="00603A05">
      <w:pPr>
        <w:pStyle w:val="Textoindependiente"/>
        <w:spacing w:before="91"/>
      </w:pPr>
      <w:r>
        <w:t>La</w:t>
      </w:r>
      <w:r>
        <w:rPr>
          <w:spacing w:val="7"/>
        </w:rPr>
        <w:t xml:space="preserve"> </w:t>
      </w:r>
      <w:r>
        <w:t>información</w:t>
      </w:r>
      <w:r>
        <w:rPr>
          <w:spacing w:val="3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divulguen</w:t>
      </w:r>
      <w:r>
        <w:rPr>
          <w:spacing w:val="8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suministren</w:t>
      </w:r>
      <w:r>
        <w:rPr>
          <w:spacing w:val="7"/>
        </w:rPr>
        <w:t xml:space="preserve"> </w:t>
      </w:r>
      <w:r>
        <w:t>las</w:t>
      </w:r>
      <w:r>
        <w:rPr>
          <w:spacing w:val="6"/>
        </w:rPr>
        <w:t xml:space="preserve"> </w:t>
      </w:r>
      <w:r>
        <w:t>entidades</w:t>
      </w:r>
      <w:r>
        <w:rPr>
          <w:spacing w:val="7"/>
        </w:rPr>
        <w:t xml:space="preserve"> </w:t>
      </w:r>
      <w:r>
        <w:t>vigiladas</w:t>
      </w:r>
      <w:r>
        <w:rPr>
          <w:spacing w:val="6"/>
        </w:rPr>
        <w:t xml:space="preserve"> </w:t>
      </w:r>
      <w:r>
        <w:t>debe</w:t>
      </w:r>
      <w:r>
        <w:rPr>
          <w:spacing w:val="8"/>
        </w:rPr>
        <w:t xml:space="preserve"> </w:t>
      </w:r>
      <w:r>
        <w:t>cumplir</w:t>
      </w:r>
      <w:r>
        <w:rPr>
          <w:spacing w:val="8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finalidad</w:t>
      </w:r>
      <w:r>
        <w:rPr>
          <w:spacing w:val="3"/>
        </w:rPr>
        <w:t xml:space="preserve"> </w:t>
      </w:r>
      <w:r>
        <w:t>prevista</w:t>
      </w:r>
      <w:r>
        <w:rPr>
          <w:spacing w:val="3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el</w:t>
      </w:r>
      <w:r>
        <w:rPr>
          <w:spacing w:val="6"/>
        </w:rPr>
        <w:t xml:space="preserve"> </w:t>
      </w:r>
      <w:r>
        <w:t>subnumeral</w:t>
      </w:r>
      <w:r>
        <w:rPr>
          <w:spacing w:val="1"/>
        </w:rPr>
        <w:t xml:space="preserve"> </w:t>
      </w:r>
      <w:r w:rsidRPr="002C5026">
        <w:t>precedente y para</w:t>
      </w:r>
      <w:r w:rsidRPr="002C5026">
        <w:rPr>
          <w:spacing w:val="1"/>
        </w:rPr>
        <w:t xml:space="preserve"> </w:t>
      </w:r>
      <w:r w:rsidRPr="002C5026">
        <w:t>ello,</w:t>
      </w:r>
      <w:r w:rsidRPr="002C5026">
        <w:rPr>
          <w:spacing w:val="-5"/>
        </w:rPr>
        <w:t xml:space="preserve"> </w:t>
      </w:r>
      <w:r w:rsidRPr="002C5026">
        <w:t>como</w:t>
      </w:r>
      <w:r w:rsidRPr="002C5026">
        <w:rPr>
          <w:spacing w:val="-4"/>
        </w:rPr>
        <w:t xml:space="preserve"> </w:t>
      </w:r>
      <w:r w:rsidRPr="002C5026">
        <w:t>mínimo, debe:</w:t>
      </w:r>
    </w:p>
    <w:p w14:paraId="7B7D0736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686"/>
        </w:tabs>
        <w:spacing w:before="92"/>
        <w:rPr>
          <w:sz w:val="16"/>
        </w:rPr>
      </w:pPr>
      <w:r w:rsidRPr="002C5026">
        <w:rPr>
          <w:sz w:val="16"/>
        </w:rPr>
        <w:t>Ser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cierta,</w:t>
      </w:r>
      <w:r w:rsidRPr="002C5026">
        <w:rPr>
          <w:spacing w:val="-3"/>
          <w:sz w:val="16"/>
        </w:rPr>
        <w:t xml:space="preserve"> </w:t>
      </w:r>
      <w:r w:rsidRPr="002C5026">
        <w:rPr>
          <w:sz w:val="16"/>
        </w:rPr>
        <w:t>suficiente</w:t>
      </w:r>
      <w:r w:rsidRPr="002C5026">
        <w:rPr>
          <w:spacing w:val="-7"/>
          <w:sz w:val="16"/>
        </w:rPr>
        <w:t xml:space="preserve"> </w:t>
      </w:r>
      <w:r w:rsidRPr="002C5026">
        <w:rPr>
          <w:sz w:val="16"/>
        </w:rPr>
        <w:t>y</w:t>
      </w:r>
      <w:r w:rsidRPr="002C5026">
        <w:rPr>
          <w:spacing w:val="-3"/>
          <w:sz w:val="16"/>
        </w:rPr>
        <w:t xml:space="preserve"> </w:t>
      </w:r>
      <w:r w:rsidRPr="002C5026">
        <w:rPr>
          <w:sz w:val="16"/>
        </w:rPr>
        <w:t>corresponder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a</w:t>
      </w:r>
      <w:r w:rsidRPr="002C5026">
        <w:rPr>
          <w:spacing w:val="-7"/>
          <w:sz w:val="16"/>
        </w:rPr>
        <w:t xml:space="preserve"> </w:t>
      </w:r>
      <w:r w:rsidRPr="002C5026">
        <w:rPr>
          <w:sz w:val="16"/>
        </w:rPr>
        <w:t>lo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ofrecido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o</w:t>
      </w:r>
      <w:r w:rsidRPr="002C5026">
        <w:rPr>
          <w:spacing w:val="-6"/>
          <w:sz w:val="16"/>
        </w:rPr>
        <w:t xml:space="preserve"> </w:t>
      </w:r>
      <w:r w:rsidRPr="002C5026">
        <w:rPr>
          <w:sz w:val="16"/>
        </w:rPr>
        <w:t>previamente</w:t>
      </w:r>
      <w:r w:rsidRPr="002C5026">
        <w:rPr>
          <w:spacing w:val="-7"/>
          <w:sz w:val="16"/>
        </w:rPr>
        <w:t xml:space="preserve"> </w:t>
      </w:r>
      <w:r w:rsidRPr="002C5026">
        <w:rPr>
          <w:sz w:val="16"/>
        </w:rPr>
        <w:t>publicitado.</w:t>
      </w:r>
    </w:p>
    <w:p w14:paraId="068A9796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686"/>
        </w:tabs>
        <w:spacing w:before="1"/>
        <w:rPr>
          <w:sz w:val="16"/>
        </w:rPr>
      </w:pPr>
      <w:r w:rsidRPr="002C5026">
        <w:rPr>
          <w:sz w:val="16"/>
        </w:rPr>
        <w:t>Ser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clara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y</w:t>
      </w:r>
      <w:r w:rsidRPr="002C5026">
        <w:rPr>
          <w:spacing w:val="-7"/>
          <w:sz w:val="16"/>
        </w:rPr>
        <w:t xml:space="preserve"> </w:t>
      </w:r>
      <w:r w:rsidRPr="002C5026">
        <w:rPr>
          <w:sz w:val="16"/>
        </w:rPr>
        <w:t>comprensible.</w:t>
      </w:r>
    </w:p>
    <w:p w14:paraId="0DE60E5E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686"/>
        </w:tabs>
        <w:spacing w:before="2"/>
        <w:rPr>
          <w:sz w:val="16"/>
        </w:rPr>
      </w:pPr>
      <w:r w:rsidRPr="002C5026">
        <w:rPr>
          <w:sz w:val="16"/>
        </w:rPr>
        <w:t>Ser</w:t>
      </w:r>
      <w:r w:rsidRPr="002C5026">
        <w:rPr>
          <w:spacing w:val="-6"/>
          <w:sz w:val="16"/>
        </w:rPr>
        <w:t xml:space="preserve"> </w:t>
      </w:r>
      <w:r w:rsidRPr="002C5026">
        <w:rPr>
          <w:sz w:val="16"/>
        </w:rPr>
        <w:t>divulgada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o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suministrada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oportunamente.</w:t>
      </w:r>
    </w:p>
    <w:p w14:paraId="4DC1DA74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686"/>
        </w:tabs>
        <w:spacing w:before="1"/>
        <w:ind w:left="100" w:right="119" w:firstLine="0"/>
        <w:rPr>
          <w:sz w:val="16"/>
        </w:rPr>
      </w:pPr>
      <w:r w:rsidRPr="002C5026">
        <w:rPr>
          <w:sz w:val="16"/>
        </w:rPr>
        <w:t>Encontrarse vigente al momento en que se suministre o divulgue, indicándose el tiempo de vigencia y la fecha de 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última actualización.</w:t>
      </w:r>
    </w:p>
    <w:p w14:paraId="20E677B9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696"/>
        </w:tabs>
        <w:spacing w:line="242" w:lineRule="auto"/>
        <w:ind w:left="100" w:right="114" w:firstLine="0"/>
        <w:rPr>
          <w:sz w:val="16"/>
        </w:rPr>
      </w:pPr>
      <w:r w:rsidRPr="002C5026">
        <w:rPr>
          <w:sz w:val="16"/>
        </w:rPr>
        <w:t>Ser</w:t>
      </w:r>
      <w:r w:rsidRPr="002C5026">
        <w:rPr>
          <w:spacing w:val="11"/>
          <w:sz w:val="16"/>
        </w:rPr>
        <w:t xml:space="preserve"> </w:t>
      </w:r>
      <w:r w:rsidRPr="002C5026">
        <w:rPr>
          <w:sz w:val="16"/>
        </w:rPr>
        <w:t>entregada</w:t>
      </w:r>
      <w:r w:rsidRPr="002C5026">
        <w:rPr>
          <w:spacing w:val="7"/>
          <w:sz w:val="16"/>
        </w:rPr>
        <w:t xml:space="preserve"> </w:t>
      </w:r>
      <w:r w:rsidRPr="002C5026">
        <w:rPr>
          <w:sz w:val="16"/>
        </w:rPr>
        <w:t>o</w:t>
      </w:r>
      <w:r w:rsidRPr="002C5026">
        <w:rPr>
          <w:spacing w:val="11"/>
          <w:sz w:val="16"/>
        </w:rPr>
        <w:t xml:space="preserve"> </w:t>
      </w:r>
      <w:r w:rsidRPr="002C5026">
        <w:rPr>
          <w:sz w:val="16"/>
        </w:rPr>
        <w:t>estar</w:t>
      </w:r>
      <w:r w:rsidRPr="002C5026">
        <w:rPr>
          <w:spacing w:val="8"/>
          <w:sz w:val="16"/>
        </w:rPr>
        <w:t xml:space="preserve"> </w:t>
      </w:r>
      <w:r w:rsidRPr="002C5026">
        <w:rPr>
          <w:sz w:val="16"/>
        </w:rPr>
        <w:t>permanentemente</w:t>
      </w:r>
      <w:r w:rsidRPr="002C5026">
        <w:rPr>
          <w:spacing w:val="11"/>
          <w:sz w:val="16"/>
        </w:rPr>
        <w:t xml:space="preserve"> </w:t>
      </w:r>
      <w:r w:rsidRPr="002C5026">
        <w:rPr>
          <w:sz w:val="16"/>
        </w:rPr>
        <w:t>disponible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para</w:t>
      </w:r>
      <w:r w:rsidRPr="002C5026">
        <w:rPr>
          <w:spacing w:val="7"/>
          <w:sz w:val="16"/>
        </w:rPr>
        <w:t xml:space="preserve"> </w:t>
      </w:r>
      <w:r w:rsidRPr="002C5026">
        <w:rPr>
          <w:sz w:val="16"/>
        </w:rPr>
        <w:t>los</w:t>
      </w:r>
      <w:r w:rsidRPr="002C5026">
        <w:rPr>
          <w:spacing w:val="10"/>
          <w:sz w:val="16"/>
        </w:rPr>
        <w:t xml:space="preserve"> </w:t>
      </w:r>
      <w:r w:rsidRPr="002C5026">
        <w:rPr>
          <w:sz w:val="16"/>
        </w:rPr>
        <w:t>consumidores</w:t>
      </w:r>
      <w:r w:rsidRPr="002C5026">
        <w:rPr>
          <w:spacing w:val="11"/>
          <w:sz w:val="16"/>
        </w:rPr>
        <w:t xml:space="preserve"> </w:t>
      </w:r>
      <w:r w:rsidRPr="002C5026">
        <w:rPr>
          <w:sz w:val="16"/>
        </w:rPr>
        <w:t>financieros,</w:t>
      </w:r>
      <w:r w:rsidRPr="002C5026">
        <w:rPr>
          <w:spacing w:val="10"/>
          <w:sz w:val="16"/>
        </w:rPr>
        <w:t xml:space="preserve"> </w:t>
      </w:r>
      <w:r w:rsidRPr="002C5026">
        <w:rPr>
          <w:sz w:val="16"/>
        </w:rPr>
        <w:t>como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mínimo</w:t>
      </w:r>
      <w:r w:rsidRPr="002C5026">
        <w:rPr>
          <w:spacing w:val="7"/>
          <w:sz w:val="16"/>
        </w:rPr>
        <w:t xml:space="preserve"> </w:t>
      </w:r>
      <w:r w:rsidRPr="002C5026">
        <w:rPr>
          <w:sz w:val="16"/>
        </w:rPr>
        <w:t>en</w:t>
      </w:r>
      <w:r w:rsidRPr="002C5026">
        <w:rPr>
          <w:spacing w:val="11"/>
          <w:sz w:val="16"/>
        </w:rPr>
        <w:t xml:space="preserve"> </w:t>
      </w:r>
      <w:r w:rsidRPr="002C5026">
        <w:rPr>
          <w:sz w:val="16"/>
        </w:rPr>
        <w:t>los</w:t>
      </w:r>
      <w:r w:rsidRPr="002C5026">
        <w:rPr>
          <w:spacing w:val="11"/>
          <w:sz w:val="16"/>
        </w:rPr>
        <w:t xml:space="preserve"> </w:t>
      </w:r>
      <w:r w:rsidRPr="002C5026">
        <w:rPr>
          <w:sz w:val="16"/>
        </w:rPr>
        <w:t>sitios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web de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las entidades vigiladas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y en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sus oficinas.</w:t>
      </w:r>
    </w:p>
    <w:p w14:paraId="448BB70B" w14:textId="77777777" w:rsidR="008F6836" w:rsidRPr="002C5026" w:rsidRDefault="00603A05">
      <w:pPr>
        <w:pStyle w:val="Prrafodelista"/>
        <w:numPr>
          <w:ilvl w:val="2"/>
          <w:numId w:val="1"/>
        </w:numPr>
        <w:tabs>
          <w:tab w:val="left" w:pos="550"/>
        </w:tabs>
        <w:spacing w:before="65"/>
        <w:ind w:hanging="450"/>
        <w:rPr>
          <w:sz w:val="16"/>
        </w:rPr>
      </w:pPr>
      <w:r w:rsidRPr="002C5026">
        <w:rPr>
          <w:sz w:val="16"/>
        </w:rPr>
        <w:t>Difusión</w:t>
      </w:r>
      <w:r w:rsidRPr="002C5026">
        <w:rPr>
          <w:spacing w:val="-8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la</w:t>
      </w:r>
      <w:r w:rsidRPr="002C5026">
        <w:rPr>
          <w:spacing w:val="-3"/>
          <w:sz w:val="16"/>
        </w:rPr>
        <w:t xml:space="preserve"> </w:t>
      </w:r>
      <w:r w:rsidRPr="002C5026">
        <w:rPr>
          <w:sz w:val="16"/>
        </w:rPr>
        <w:t>información</w:t>
      </w:r>
    </w:p>
    <w:p w14:paraId="3EF9FBBC" w14:textId="77777777" w:rsidR="008F6836" w:rsidRPr="002C5026" w:rsidRDefault="00603A05">
      <w:pPr>
        <w:pStyle w:val="Textoindependiente"/>
        <w:spacing w:before="91"/>
      </w:pPr>
      <w:r w:rsidRPr="002C5026">
        <w:t>Las</w:t>
      </w:r>
      <w:r w:rsidRPr="002C5026">
        <w:rPr>
          <w:spacing w:val="23"/>
        </w:rPr>
        <w:t xml:space="preserve"> </w:t>
      </w:r>
      <w:r w:rsidRPr="002C5026">
        <w:t>entidades</w:t>
      </w:r>
      <w:r w:rsidRPr="002C5026">
        <w:rPr>
          <w:spacing w:val="24"/>
        </w:rPr>
        <w:t xml:space="preserve"> </w:t>
      </w:r>
      <w:r w:rsidRPr="002C5026">
        <w:t>vigiladas</w:t>
      </w:r>
      <w:r w:rsidRPr="002C5026">
        <w:rPr>
          <w:spacing w:val="23"/>
        </w:rPr>
        <w:t xml:space="preserve"> </w:t>
      </w:r>
      <w:r w:rsidRPr="002C5026">
        <w:t>deben</w:t>
      </w:r>
      <w:r w:rsidRPr="002C5026">
        <w:rPr>
          <w:spacing w:val="24"/>
        </w:rPr>
        <w:t xml:space="preserve"> </w:t>
      </w:r>
      <w:r w:rsidRPr="002C5026">
        <w:t>atender</w:t>
      </w:r>
      <w:r w:rsidRPr="002C5026">
        <w:rPr>
          <w:spacing w:val="24"/>
        </w:rPr>
        <w:t xml:space="preserve"> </w:t>
      </w:r>
      <w:r w:rsidRPr="002C5026">
        <w:t>las</w:t>
      </w:r>
      <w:r w:rsidRPr="002C5026">
        <w:rPr>
          <w:spacing w:val="24"/>
        </w:rPr>
        <w:t xml:space="preserve"> </w:t>
      </w:r>
      <w:r w:rsidRPr="002C5026">
        <w:t>siguientes</w:t>
      </w:r>
      <w:r w:rsidRPr="002C5026">
        <w:rPr>
          <w:spacing w:val="24"/>
        </w:rPr>
        <w:t xml:space="preserve"> </w:t>
      </w:r>
      <w:r w:rsidRPr="002C5026">
        <w:t>instrucciones</w:t>
      </w:r>
      <w:r w:rsidRPr="002C5026">
        <w:rPr>
          <w:spacing w:val="23"/>
        </w:rPr>
        <w:t xml:space="preserve"> </w:t>
      </w:r>
      <w:r w:rsidRPr="002C5026">
        <w:t>en</w:t>
      </w:r>
      <w:r w:rsidRPr="002C5026">
        <w:rPr>
          <w:spacing w:val="24"/>
        </w:rPr>
        <w:t xml:space="preserve"> </w:t>
      </w:r>
      <w:r w:rsidRPr="002C5026">
        <w:t>la</w:t>
      </w:r>
      <w:r w:rsidRPr="002C5026">
        <w:rPr>
          <w:spacing w:val="23"/>
        </w:rPr>
        <w:t xml:space="preserve"> </w:t>
      </w:r>
      <w:r w:rsidRPr="002C5026">
        <w:t>difusión</w:t>
      </w:r>
      <w:r w:rsidRPr="002C5026">
        <w:rPr>
          <w:spacing w:val="24"/>
        </w:rPr>
        <w:t xml:space="preserve"> </w:t>
      </w:r>
      <w:r w:rsidRPr="002C5026">
        <w:t>de</w:t>
      </w:r>
      <w:r w:rsidRPr="002C5026">
        <w:rPr>
          <w:spacing w:val="23"/>
        </w:rPr>
        <w:t xml:space="preserve"> </w:t>
      </w:r>
      <w:r w:rsidRPr="002C5026">
        <w:t>la</w:t>
      </w:r>
      <w:r w:rsidRPr="002C5026">
        <w:rPr>
          <w:spacing w:val="24"/>
        </w:rPr>
        <w:t xml:space="preserve"> </w:t>
      </w:r>
      <w:r w:rsidRPr="002C5026">
        <w:t>información</w:t>
      </w:r>
      <w:r w:rsidRPr="002C5026">
        <w:rPr>
          <w:spacing w:val="24"/>
        </w:rPr>
        <w:t xml:space="preserve"> </w:t>
      </w:r>
      <w:r w:rsidRPr="002C5026">
        <w:t>a</w:t>
      </w:r>
      <w:r w:rsidRPr="002C5026">
        <w:rPr>
          <w:spacing w:val="23"/>
        </w:rPr>
        <w:t xml:space="preserve"> </w:t>
      </w:r>
      <w:r w:rsidRPr="002C5026">
        <w:t>los</w:t>
      </w:r>
      <w:r w:rsidRPr="002C5026">
        <w:rPr>
          <w:spacing w:val="24"/>
        </w:rPr>
        <w:t xml:space="preserve"> </w:t>
      </w:r>
      <w:r w:rsidRPr="002C5026">
        <w:t>consumidores</w:t>
      </w:r>
      <w:r w:rsidRPr="002C5026">
        <w:rPr>
          <w:spacing w:val="1"/>
        </w:rPr>
        <w:t xml:space="preserve"> </w:t>
      </w:r>
      <w:r w:rsidRPr="002C5026">
        <w:t>financieros:</w:t>
      </w:r>
    </w:p>
    <w:p w14:paraId="173B33DD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726"/>
        </w:tabs>
        <w:spacing w:before="92"/>
        <w:ind w:left="100" w:right="124" w:firstLine="0"/>
        <w:jc w:val="both"/>
        <w:rPr>
          <w:sz w:val="16"/>
        </w:rPr>
      </w:pPr>
      <w:r w:rsidRPr="002C5026">
        <w:rPr>
          <w:sz w:val="16"/>
        </w:rPr>
        <w:t>La información debe ser divulgada a través de mecanismos que garanticen la observancia de los requisitos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señalados en el subnumeral precedente. Los criterios empleados para la selección de tales mecanismos deben estar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debidamente documentados.</w:t>
      </w:r>
    </w:p>
    <w:p w14:paraId="55417396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701"/>
        </w:tabs>
        <w:spacing w:before="94"/>
        <w:ind w:left="100" w:right="125" w:firstLine="0"/>
        <w:jc w:val="both"/>
        <w:rPr>
          <w:sz w:val="16"/>
        </w:rPr>
      </w:pPr>
      <w:r w:rsidRPr="002C5026">
        <w:rPr>
          <w:sz w:val="16"/>
        </w:rPr>
        <w:t>Las entidades vigiladas deben divulgar las medidas, canales e instrumentos que implementen para la atención 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personas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con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cualquier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tipo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de discapacidad</w:t>
      </w:r>
      <w:r w:rsidRPr="002C5026">
        <w:rPr>
          <w:spacing w:val="-4"/>
          <w:sz w:val="16"/>
        </w:rPr>
        <w:t xml:space="preserve"> </w:t>
      </w:r>
      <w:r w:rsidRPr="002C5026">
        <w:rPr>
          <w:sz w:val="16"/>
        </w:rPr>
        <w:t>y adultos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mayores.</w:t>
      </w:r>
    </w:p>
    <w:p w14:paraId="4AFC1436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696"/>
        </w:tabs>
        <w:spacing w:before="92"/>
        <w:ind w:left="100" w:right="115" w:firstLine="0"/>
        <w:jc w:val="both"/>
        <w:rPr>
          <w:sz w:val="16"/>
        </w:rPr>
      </w:pPr>
      <w:r w:rsidRPr="002C5026">
        <w:rPr>
          <w:sz w:val="16"/>
        </w:rPr>
        <w:t>La información que suministren las entidades vigiladas a los consumidores financieros directamente o a través de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terceros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(asesores,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agentes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comerciales,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entre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otros)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debe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ser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concordante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con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aquella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contenida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en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los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contratos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correspondientes y la divulgada o publicitada por la entidad a través de los diferentes medios y/o canales; y ajustarse a 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realidad jurídica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y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económica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del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servicio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promovido.</w:t>
      </w:r>
    </w:p>
    <w:p w14:paraId="43A049D6" w14:textId="3DDFAA8C" w:rsidR="008F6836" w:rsidRPr="002C5026" w:rsidRDefault="00603A05" w:rsidP="002C5026">
      <w:pPr>
        <w:pStyle w:val="Textoindependiente"/>
        <w:pBdr>
          <w:left w:val="single" w:sz="4" w:space="4" w:color="auto"/>
        </w:pBdr>
        <w:spacing w:before="89"/>
        <w:ind w:right="121"/>
        <w:jc w:val="both"/>
      </w:pPr>
      <w:r w:rsidRPr="002C5026">
        <w:t>3.2.3.4 La información actualizada de los productos, canales, puntos de atención, servicios y tarifas, puede ser puesta a</w:t>
      </w:r>
      <w:r w:rsidRPr="002C5026">
        <w:rPr>
          <w:spacing w:val="1"/>
        </w:rPr>
        <w:t xml:space="preserve"> </w:t>
      </w:r>
      <w:r w:rsidRPr="002C5026">
        <w:t xml:space="preserve">disposición de </w:t>
      </w:r>
      <w:r w:rsidR="00A25EE8" w:rsidRPr="00FF7238">
        <w:rPr>
          <w:b/>
          <w:bCs/>
        </w:rPr>
        <w:t xml:space="preserve">los </w:t>
      </w:r>
      <w:r w:rsidRPr="00FF7238">
        <w:rPr>
          <w:b/>
          <w:bCs/>
        </w:rPr>
        <w:t xml:space="preserve">terceros </w:t>
      </w:r>
      <w:r w:rsidR="00A25EE8" w:rsidRPr="00FF7238">
        <w:rPr>
          <w:b/>
          <w:bCs/>
        </w:rPr>
        <w:t>receptores de datos mediante interfaces de programación de aplicaciones (API, por sus siglas en inglés) para el desarrollo de ecosistemas de finanzas abiertas</w:t>
      </w:r>
      <w:r w:rsidR="00FF7238" w:rsidRPr="00FF7238">
        <w:rPr>
          <w:b/>
          <w:bCs/>
        </w:rPr>
        <w:t xml:space="preserve">, </w:t>
      </w:r>
      <w:r>
        <w:rPr>
          <w:b/>
          <w:bCs/>
        </w:rPr>
        <w:t xml:space="preserve">atendiendo </w:t>
      </w:r>
      <w:r w:rsidR="00FF7238" w:rsidRPr="00FF7238">
        <w:rPr>
          <w:b/>
          <w:bCs/>
        </w:rPr>
        <w:t>lo dispuesto en el Capítulo IX del Título I de la Parte I de la Circular Básica Jurídica.</w:t>
      </w:r>
    </w:p>
    <w:p w14:paraId="5E95E61C" w14:textId="77777777" w:rsidR="008F6836" w:rsidRPr="002C5026" w:rsidRDefault="008F6836">
      <w:pPr>
        <w:pStyle w:val="Textoindependiente"/>
        <w:spacing w:before="11"/>
        <w:ind w:left="0"/>
        <w:rPr>
          <w:sz w:val="17"/>
        </w:rPr>
      </w:pPr>
    </w:p>
    <w:p w14:paraId="37A9BA75" w14:textId="77777777" w:rsidR="008F6836" w:rsidRPr="002C5026" w:rsidRDefault="00603A05">
      <w:pPr>
        <w:pStyle w:val="Prrafodelista"/>
        <w:numPr>
          <w:ilvl w:val="2"/>
          <w:numId w:val="1"/>
        </w:numPr>
        <w:tabs>
          <w:tab w:val="left" w:pos="550"/>
        </w:tabs>
        <w:ind w:hanging="450"/>
        <w:jc w:val="both"/>
        <w:rPr>
          <w:sz w:val="16"/>
        </w:rPr>
      </w:pPr>
      <w:r w:rsidRPr="002C5026">
        <w:rPr>
          <w:sz w:val="16"/>
        </w:rPr>
        <w:t>A</w:t>
      </w:r>
      <w:r w:rsidRPr="002C5026">
        <w:rPr>
          <w:spacing w:val="-3"/>
          <w:sz w:val="16"/>
        </w:rPr>
        <w:t xml:space="preserve"> </w:t>
      </w:r>
      <w:r w:rsidRPr="002C5026">
        <w:rPr>
          <w:sz w:val="16"/>
        </w:rPr>
        <w:t>través</w:t>
      </w:r>
      <w:r w:rsidRPr="002C5026">
        <w:rPr>
          <w:spacing w:val="-3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los</w:t>
      </w:r>
      <w:r w:rsidRPr="002C5026">
        <w:rPr>
          <w:spacing w:val="-7"/>
          <w:sz w:val="16"/>
        </w:rPr>
        <w:t xml:space="preserve"> </w:t>
      </w:r>
      <w:r w:rsidRPr="002C5026">
        <w:rPr>
          <w:sz w:val="16"/>
        </w:rPr>
        <w:t>diversos</w:t>
      </w:r>
      <w:r w:rsidRPr="002C5026">
        <w:rPr>
          <w:spacing w:val="-3"/>
          <w:sz w:val="16"/>
        </w:rPr>
        <w:t xml:space="preserve"> </w:t>
      </w:r>
      <w:r w:rsidRPr="002C5026">
        <w:rPr>
          <w:sz w:val="16"/>
        </w:rPr>
        <w:t>canales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prestación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servicios</w:t>
      </w:r>
    </w:p>
    <w:p w14:paraId="0562DEC4" w14:textId="77777777" w:rsidR="008F6836" w:rsidRPr="002C5026" w:rsidRDefault="00603A05">
      <w:pPr>
        <w:pStyle w:val="Textoindependiente"/>
        <w:spacing w:before="116"/>
        <w:ind w:right="22"/>
      </w:pPr>
      <w:r w:rsidRPr="002C5026">
        <w:t>La</w:t>
      </w:r>
      <w:r w:rsidRPr="002C5026">
        <w:rPr>
          <w:spacing w:val="3"/>
        </w:rPr>
        <w:t xml:space="preserve"> </w:t>
      </w:r>
      <w:r w:rsidRPr="002C5026">
        <w:t>información</w:t>
      </w:r>
      <w:r w:rsidRPr="002C5026">
        <w:rPr>
          <w:spacing w:val="3"/>
        </w:rPr>
        <w:t xml:space="preserve"> </w:t>
      </w:r>
      <w:r w:rsidRPr="002C5026">
        <w:t>que</w:t>
      </w:r>
      <w:r w:rsidRPr="002C5026">
        <w:rPr>
          <w:spacing w:val="3"/>
        </w:rPr>
        <w:t xml:space="preserve"> </w:t>
      </w:r>
      <w:r w:rsidRPr="002C5026">
        <w:t>se</w:t>
      </w:r>
      <w:r w:rsidRPr="002C5026">
        <w:rPr>
          <w:spacing w:val="4"/>
        </w:rPr>
        <w:t xml:space="preserve"> </w:t>
      </w:r>
      <w:r w:rsidRPr="002C5026">
        <w:t>suministre</w:t>
      </w:r>
      <w:r w:rsidRPr="002C5026">
        <w:rPr>
          <w:spacing w:val="3"/>
        </w:rPr>
        <w:t xml:space="preserve"> </w:t>
      </w:r>
      <w:r w:rsidRPr="002C5026">
        <w:t>a</w:t>
      </w:r>
      <w:r w:rsidRPr="002C5026">
        <w:rPr>
          <w:spacing w:val="3"/>
        </w:rPr>
        <w:t xml:space="preserve"> </w:t>
      </w:r>
      <w:r w:rsidRPr="002C5026">
        <w:t>través</w:t>
      </w:r>
      <w:r w:rsidRPr="002C5026">
        <w:rPr>
          <w:spacing w:val="2"/>
        </w:rPr>
        <w:t xml:space="preserve"> </w:t>
      </w:r>
      <w:r w:rsidRPr="002C5026">
        <w:t>de</w:t>
      </w:r>
      <w:r w:rsidRPr="002C5026">
        <w:rPr>
          <w:spacing w:val="4"/>
        </w:rPr>
        <w:t xml:space="preserve"> </w:t>
      </w:r>
      <w:r w:rsidRPr="002C5026">
        <w:t>los</w:t>
      </w:r>
      <w:r w:rsidRPr="002C5026">
        <w:rPr>
          <w:spacing w:val="2"/>
        </w:rPr>
        <w:t xml:space="preserve"> </w:t>
      </w:r>
      <w:r w:rsidRPr="002C5026">
        <w:t>distintos</w:t>
      </w:r>
      <w:r w:rsidRPr="002C5026">
        <w:rPr>
          <w:spacing w:val="2"/>
        </w:rPr>
        <w:t xml:space="preserve"> </w:t>
      </w:r>
      <w:r w:rsidRPr="002C5026">
        <w:t>canales</w:t>
      </w:r>
      <w:r w:rsidRPr="002C5026">
        <w:rPr>
          <w:spacing w:val="3"/>
        </w:rPr>
        <w:t xml:space="preserve"> </w:t>
      </w:r>
      <w:r w:rsidRPr="002C5026">
        <w:t>de</w:t>
      </w:r>
      <w:r w:rsidRPr="002C5026">
        <w:rPr>
          <w:spacing w:val="-2"/>
        </w:rPr>
        <w:t xml:space="preserve"> </w:t>
      </w:r>
      <w:r w:rsidRPr="002C5026">
        <w:t>prestación</w:t>
      </w:r>
      <w:r w:rsidRPr="002C5026">
        <w:rPr>
          <w:spacing w:val="3"/>
        </w:rPr>
        <w:t xml:space="preserve"> </w:t>
      </w:r>
      <w:r w:rsidRPr="002C5026">
        <w:t>u</w:t>
      </w:r>
      <w:r w:rsidRPr="002C5026">
        <w:rPr>
          <w:spacing w:val="-1"/>
        </w:rPr>
        <w:t xml:space="preserve"> </w:t>
      </w:r>
      <w:r w:rsidRPr="002C5026">
        <w:t>ofrecimiento</w:t>
      </w:r>
      <w:r w:rsidRPr="002C5026">
        <w:rPr>
          <w:spacing w:val="3"/>
        </w:rPr>
        <w:t xml:space="preserve"> </w:t>
      </w:r>
      <w:r w:rsidRPr="002C5026">
        <w:t>de</w:t>
      </w:r>
      <w:r w:rsidRPr="002C5026">
        <w:rPr>
          <w:spacing w:val="3"/>
        </w:rPr>
        <w:t xml:space="preserve"> </w:t>
      </w:r>
      <w:r w:rsidRPr="002C5026">
        <w:t>los</w:t>
      </w:r>
      <w:r w:rsidRPr="002C5026">
        <w:rPr>
          <w:spacing w:val="3"/>
        </w:rPr>
        <w:t xml:space="preserve"> </w:t>
      </w:r>
      <w:r w:rsidRPr="002C5026">
        <w:t>productos</w:t>
      </w:r>
      <w:r w:rsidRPr="002C5026">
        <w:rPr>
          <w:spacing w:val="2"/>
        </w:rPr>
        <w:t xml:space="preserve"> </w:t>
      </w:r>
      <w:r w:rsidRPr="002C5026">
        <w:t>o</w:t>
      </w:r>
      <w:r w:rsidRPr="002C5026">
        <w:rPr>
          <w:spacing w:val="3"/>
        </w:rPr>
        <w:t xml:space="preserve"> </w:t>
      </w:r>
      <w:r w:rsidRPr="002C5026">
        <w:t>servicios</w:t>
      </w:r>
      <w:r w:rsidRPr="002C5026">
        <w:rPr>
          <w:spacing w:val="1"/>
        </w:rPr>
        <w:t xml:space="preserve"> </w:t>
      </w:r>
      <w:r w:rsidRPr="002C5026">
        <w:t>de las entidades vigiladas debe</w:t>
      </w:r>
      <w:r w:rsidRPr="002C5026">
        <w:rPr>
          <w:spacing w:val="-5"/>
        </w:rPr>
        <w:t xml:space="preserve"> </w:t>
      </w:r>
      <w:r w:rsidRPr="002C5026">
        <w:t>cumplir</w:t>
      </w:r>
      <w:r w:rsidRPr="002C5026">
        <w:rPr>
          <w:spacing w:val="-4"/>
        </w:rPr>
        <w:t xml:space="preserve"> </w:t>
      </w:r>
      <w:r w:rsidRPr="002C5026">
        <w:t>con</w:t>
      </w:r>
      <w:r w:rsidRPr="002C5026">
        <w:rPr>
          <w:spacing w:val="1"/>
        </w:rPr>
        <w:t xml:space="preserve"> </w:t>
      </w:r>
      <w:r w:rsidRPr="002C5026">
        <w:t>las siguientes condiciones:</w:t>
      </w:r>
    </w:p>
    <w:p w14:paraId="3D08CAE3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686"/>
        </w:tabs>
        <w:spacing w:before="112"/>
        <w:ind w:left="100" w:right="109" w:firstLine="0"/>
        <w:jc w:val="both"/>
        <w:rPr>
          <w:sz w:val="16"/>
        </w:rPr>
      </w:pPr>
      <w:r w:rsidRPr="002C5026">
        <w:rPr>
          <w:sz w:val="16"/>
        </w:rPr>
        <w:t xml:space="preserve">Dar a conocer a sus clientes y usuarios, en forma previa a la realización de la operación, el costo de </w:t>
      </w:r>
      <w:proofErr w:type="gramStart"/>
      <w:r w:rsidRPr="002C5026">
        <w:rPr>
          <w:sz w:val="16"/>
        </w:rPr>
        <w:t>la misma</w:t>
      </w:r>
      <w:proofErr w:type="gramEnd"/>
      <w:r w:rsidRPr="002C5026">
        <w:rPr>
          <w:sz w:val="16"/>
        </w:rPr>
        <w:t>, si lo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hay, brindándoles la posibilidad de efectuarla o no. En este evento sin generación de cobro alguno. Tratándose de cajeros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automáticos la obligación sólo aplica para operaciones realizadas en el territorio nacional y cuyo autorizador tenga domicilio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en Colombia.</w:t>
      </w:r>
    </w:p>
    <w:p w14:paraId="155C3D76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701"/>
        </w:tabs>
        <w:spacing w:before="122" w:line="235" w:lineRule="auto"/>
        <w:ind w:left="100" w:right="109" w:firstLine="0"/>
        <w:jc w:val="both"/>
        <w:rPr>
          <w:sz w:val="16"/>
        </w:rPr>
      </w:pPr>
      <w:r w:rsidRPr="002C5026">
        <w:rPr>
          <w:sz w:val="16"/>
        </w:rPr>
        <w:t>Establecer las condiciones bajo las cuales los clientes podrán ser informados en línea acerca de las operaciones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realizadas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con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sus productos.</w:t>
      </w:r>
    </w:p>
    <w:p w14:paraId="0EAE86ED" w14:textId="77777777" w:rsidR="008F6836" w:rsidRPr="002C5026" w:rsidRDefault="00603A05" w:rsidP="002C5026">
      <w:pPr>
        <w:pStyle w:val="Prrafodelista"/>
        <w:numPr>
          <w:ilvl w:val="3"/>
          <w:numId w:val="1"/>
        </w:numPr>
        <w:tabs>
          <w:tab w:val="left" w:pos="696"/>
        </w:tabs>
        <w:spacing w:before="98" w:line="237" w:lineRule="auto"/>
        <w:ind w:left="100" w:right="111" w:firstLine="0"/>
        <w:jc w:val="both"/>
        <w:rPr>
          <w:sz w:val="16"/>
        </w:rPr>
      </w:pPr>
      <w:r w:rsidRPr="002C5026">
        <w:rPr>
          <w:sz w:val="16"/>
        </w:rPr>
        <w:t>Informar adecuadamente a los clientes respecto de las medidas de seguridad que deben tener en cuenta para 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realización de operaciones por cada canal, así como los procedimientos para el bloqueo, inactivación, reactivación y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cancelación de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los productos y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servicios ofrecidos.</w:t>
      </w:r>
    </w:p>
    <w:p w14:paraId="587AE845" w14:textId="77777777" w:rsidR="008F6836" w:rsidRPr="002C5026" w:rsidRDefault="008F6836" w:rsidP="002C5026">
      <w:pPr>
        <w:pStyle w:val="Textoindependiente"/>
        <w:spacing w:before="5"/>
        <w:ind w:left="0"/>
      </w:pPr>
    </w:p>
    <w:p w14:paraId="7E2D856A" w14:textId="73FF514E" w:rsidR="008F6836" w:rsidRPr="002C5026" w:rsidRDefault="00603A05" w:rsidP="002C5026">
      <w:pPr>
        <w:pStyle w:val="Ttulo1"/>
        <w:spacing w:line="237" w:lineRule="auto"/>
        <w:rPr>
          <w:b w:val="0"/>
          <w:bCs w:val="0"/>
        </w:rPr>
      </w:pPr>
      <w:r w:rsidRPr="002C5026">
        <w:rPr>
          <w:b w:val="0"/>
          <w:bCs w:val="0"/>
        </w:rPr>
        <w:t>Las entidades que presten servicios a través de corresponsales móviles deben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implementar estrategias para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informar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los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consumidores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financieros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sobre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la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manera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de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identificarlos.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Así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mismo,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deben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contar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con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mecanismos</w:t>
      </w:r>
      <w:r w:rsidRPr="002C5026">
        <w:rPr>
          <w:b w:val="0"/>
          <w:bCs w:val="0"/>
          <w:spacing w:val="-6"/>
        </w:rPr>
        <w:t xml:space="preserve"> </w:t>
      </w:r>
      <w:r w:rsidRPr="002C5026">
        <w:rPr>
          <w:b w:val="0"/>
          <w:bCs w:val="0"/>
        </w:rPr>
        <w:t>que</w:t>
      </w:r>
      <w:r w:rsidRPr="002C5026">
        <w:rPr>
          <w:b w:val="0"/>
          <w:bCs w:val="0"/>
          <w:spacing w:val="-6"/>
        </w:rPr>
        <w:t xml:space="preserve"> </w:t>
      </w:r>
      <w:r w:rsidRPr="002C5026">
        <w:rPr>
          <w:b w:val="0"/>
          <w:bCs w:val="0"/>
        </w:rPr>
        <w:t>les</w:t>
      </w:r>
      <w:r w:rsidRPr="002C5026">
        <w:rPr>
          <w:b w:val="0"/>
          <w:bCs w:val="0"/>
          <w:spacing w:val="-5"/>
        </w:rPr>
        <w:t xml:space="preserve"> </w:t>
      </w:r>
      <w:r w:rsidRPr="002C5026">
        <w:rPr>
          <w:b w:val="0"/>
          <w:bCs w:val="0"/>
        </w:rPr>
        <w:t>permita</w:t>
      </w:r>
      <w:r w:rsidRPr="002C5026">
        <w:rPr>
          <w:b w:val="0"/>
          <w:bCs w:val="0"/>
          <w:spacing w:val="-1"/>
        </w:rPr>
        <w:t xml:space="preserve"> </w:t>
      </w:r>
      <w:r w:rsidRPr="002C5026">
        <w:rPr>
          <w:b w:val="0"/>
          <w:bCs w:val="0"/>
        </w:rPr>
        <w:t>a</w:t>
      </w:r>
      <w:r w:rsidRPr="002C5026">
        <w:rPr>
          <w:b w:val="0"/>
          <w:bCs w:val="0"/>
          <w:spacing w:val="-1"/>
        </w:rPr>
        <w:t xml:space="preserve"> </w:t>
      </w:r>
      <w:r w:rsidRPr="002C5026">
        <w:rPr>
          <w:b w:val="0"/>
          <w:bCs w:val="0"/>
        </w:rPr>
        <w:t>los clientes</w:t>
      </w:r>
      <w:r w:rsidRPr="002C5026">
        <w:rPr>
          <w:b w:val="0"/>
          <w:bCs w:val="0"/>
          <w:spacing w:val="-1"/>
        </w:rPr>
        <w:t xml:space="preserve"> </w:t>
      </w:r>
      <w:r w:rsidRPr="002C5026">
        <w:rPr>
          <w:b w:val="0"/>
          <w:bCs w:val="0"/>
        </w:rPr>
        <w:t>confirmar</w:t>
      </w:r>
      <w:r w:rsidRPr="002C5026">
        <w:rPr>
          <w:b w:val="0"/>
          <w:bCs w:val="0"/>
          <w:spacing w:val="-4"/>
        </w:rPr>
        <w:t xml:space="preserve"> </w:t>
      </w:r>
      <w:r w:rsidRPr="002C5026">
        <w:rPr>
          <w:b w:val="0"/>
          <w:bCs w:val="0"/>
        </w:rPr>
        <w:t>si</w:t>
      </w:r>
      <w:r w:rsidRPr="002C5026">
        <w:rPr>
          <w:b w:val="0"/>
          <w:bCs w:val="0"/>
          <w:spacing w:val="-2"/>
        </w:rPr>
        <w:t xml:space="preserve"> </w:t>
      </w:r>
      <w:r w:rsidRPr="002C5026">
        <w:rPr>
          <w:b w:val="0"/>
          <w:bCs w:val="0"/>
        </w:rPr>
        <w:t>quien</w:t>
      </w:r>
      <w:r w:rsidRPr="002C5026">
        <w:rPr>
          <w:b w:val="0"/>
          <w:bCs w:val="0"/>
          <w:spacing w:val="-4"/>
        </w:rPr>
        <w:t xml:space="preserve"> </w:t>
      </w:r>
      <w:r w:rsidRPr="002C5026">
        <w:rPr>
          <w:b w:val="0"/>
          <w:bCs w:val="0"/>
        </w:rPr>
        <w:t>ofrece</w:t>
      </w:r>
      <w:r w:rsidRPr="002C5026">
        <w:rPr>
          <w:b w:val="0"/>
          <w:bCs w:val="0"/>
          <w:spacing w:val="-1"/>
        </w:rPr>
        <w:t xml:space="preserve"> </w:t>
      </w:r>
      <w:r w:rsidRPr="002C5026">
        <w:rPr>
          <w:b w:val="0"/>
          <w:bCs w:val="0"/>
        </w:rPr>
        <w:t>el</w:t>
      </w:r>
      <w:r w:rsidRPr="002C5026">
        <w:rPr>
          <w:b w:val="0"/>
          <w:bCs w:val="0"/>
          <w:spacing w:val="-2"/>
        </w:rPr>
        <w:t xml:space="preserve"> </w:t>
      </w:r>
      <w:r w:rsidRPr="002C5026">
        <w:rPr>
          <w:b w:val="0"/>
          <w:bCs w:val="0"/>
        </w:rPr>
        <w:t>servicio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está</w:t>
      </w:r>
      <w:r w:rsidRPr="002C5026">
        <w:rPr>
          <w:b w:val="0"/>
          <w:bCs w:val="0"/>
          <w:spacing w:val="-1"/>
        </w:rPr>
        <w:t xml:space="preserve"> </w:t>
      </w:r>
      <w:r w:rsidRPr="002C5026">
        <w:rPr>
          <w:b w:val="0"/>
          <w:bCs w:val="0"/>
        </w:rPr>
        <w:t>autorizado</w:t>
      </w:r>
      <w:r w:rsidRPr="002C5026">
        <w:rPr>
          <w:b w:val="0"/>
          <w:bCs w:val="0"/>
          <w:spacing w:val="-5"/>
        </w:rPr>
        <w:t xml:space="preserve"> </w:t>
      </w:r>
      <w:r w:rsidRPr="002C5026">
        <w:rPr>
          <w:b w:val="0"/>
          <w:bCs w:val="0"/>
        </w:rPr>
        <w:t>para tal</w:t>
      </w:r>
      <w:r w:rsidRPr="002C5026">
        <w:rPr>
          <w:b w:val="0"/>
          <w:bCs w:val="0"/>
          <w:spacing w:val="-7"/>
        </w:rPr>
        <w:t xml:space="preserve"> </w:t>
      </w:r>
      <w:r w:rsidRPr="002C5026">
        <w:rPr>
          <w:b w:val="0"/>
          <w:bCs w:val="0"/>
        </w:rPr>
        <w:t>propósito.</w:t>
      </w:r>
    </w:p>
    <w:p w14:paraId="3364385B" w14:textId="77777777" w:rsidR="008F6836" w:rsidRPr="002C5026" w:rsidRDefault="008F6836" w:rsidP="002C5026">
      <w:pPr>
        <w:pStyle w:val="Textoindependiente"/>
        <w:spacing w:before="2"/>
        <w:ind w:left="0"/>
        <w:rPr>
          <w:rFonts w:ascii="Arial"/>
        </w:rPr>
      </w:pPr>
    </w:p>
    <w:p w14:paraId="26D2D6D9" w14:textId="77777777" w:rsidR="008F6836" w:rsidRPr="002C5026" w:rsidRDefault="00603A05" w:rsidP="002C5026">
      <w:pPr>
        <w:spacing w:before="1"/>
        <w:ind w:left="100" w:right="111"/>
        <w:jc w:val="both"/>
        <w:rPr>
          <w:rFonts w:ascii="Arial" w:hAnsi="Arial"/>
          <w:sz w:val="16"/>
        </w:rPr>
      </w:pPr>
      <w:r w:rsidRPr="002C5026">
        <w:rPr>
          <w:rFonts w:ascii="Arial" w:hAnsi="Arial"/>
          <w:sz w:val="16"/>
        </w:rPr>
        <w:t>Para la prestación del servicio fuera de línea, las entidades deben informar a los consumidores financieros sobre</w:t>
      </w:r>
      <w:r w:rsidRPr="002C5026">
        <w:rPr>
          <w:rFonts w:ascii="Arial" w:hAnsi="Arial"/>
          <w:spacing w:val="1"/>
          <w:sz w:val="16"/>
        </w:rPr>
        <w:t xml:space="preserve"> </w:t>
      </w:r>
      <w:r w:rsidRPr="002C5026">
        <w:rPr>
          <w:rFonts w:ascii="Arial" w:hAnsi="Arial"/>
          <w:sz w:val="16"/>
        </w:rPr>
        <w:t>esta</w:t>
      </w:r>
      <w:r w:rsidRPr="002C5026">
        <w:rPr>
          <w:rFonts w:ascii="Arial" w:hAnsi="Arial"/>
          <w:spacing w:val="3"/>
          <w:sz w:val="16"/>
        </w:rPr>
        <w:t xml:space="preserve"> </w:t>
      </w:r>
      <w:r w:rsidRPr="002C5026">
        <w:rPr>
          <w:rFonts w:ascii="Arial" w:hAnsi="Arial"/>
          <w:sz w:val="16"/>
        </w:rPr>
        <w:t>alternativa,</w:t>
      </w:r>
      <w:r w:rsidRPr="002C5026">
        <w:rPr>
          <w:rFonts w:ascii="Arial" w:hAnsi="Arial"/>
          <w:spacing w:val="2"/>
          <w:sz w:val="16"/>
        </w:rPr>
        <w:t xml:space="preserve"> </w:t>
      </w:r>
      <w:r w:rsidRPr="002C5026">
        <w:rPr>
          <w:rFonts w:ascii="Arial" w:hAnsi="Arial"/>
          <w:sz w:val="16"/>
        </w:rPr>
        <w:t>explicándoles</w:t>
      </w:r>
      <w:r w:rsidRPr="002C5026">
        <w:rPr>
          <w:rFonts w:ascii="Arial" w:hAnsi="Arial"/>
          <w:spacing w:val="4"/>
          <w:sz w:val="16"/>
        </w:rPr>
        <w:t xml:space="preserve"> </w:t>
      </w:r>
      <w:r w:rsidRPr="002C5026">
        <w:rPr>
          <w:rFonts w:ascii="Arial" w:hAnsi="Arial"/>
          <w:sz w:val="16"/>
        </w:rPr>
        <w:t>las</w:t>
      </w:r>
      <w:r w:rsidRPr="002C5026">
        <w:rPr>
          <w:rFonts w:ascii="Arial" w:hAnsi="Arial"/>
          <w:spacing w:val="3"/>
          <w:sz w:val="16"/>
        </w:rPr>
        <w:t xml:space="preserve"> </w:t>
      </w:r>
      <w:r w:rsidRPr="002C5026">
        <w:rPr>
          <w:rFonts w:ascii="Arial" w:hAnsi="Arial"/>
          <w:sz w:val="16"/>
        </w:rPr>
        <w:t>características</w:t>
      </w:r>
      <w:r w:rsidRPr="002C5026">
        <w:rPr>
          <w:rFonts w:ascii="Arial" w:hAnsi="Arial"/>
          <w:spacing w:val="3"/>
          <w:sz w:val="16"/>
        </w:rPr>
        <w:t xml:space="preserve"> </w:t>
      </w:r>
      <w:r w:rsidRPr="002C5026">
        <w:rPr>
          <w:rFonts w:ascii="Arial" w:hAnsi="Arial"/>
          <w:sz w:val="16"/>
        </w:rPr>
        <w:t>de</w:t>
      </w:r>
      <w:r w:rsidRPr="002C5026">
        <w:rPr>
          <w:rFonts w:ascii="Arial" w:hAnsi="Arial"/>
          <w:spacing w:val="4"/>
          <w:sz w:val="16"/>
        </w:rPr>
        <w:t xml:space="preserve"> </w:t>
      </w:r>
      <w:r w:rsidRPr="002C5026">
        <w:rPr>
          <w:rFonts w:ascii="Arial" w:hAnsi="Arial"/>
          <w:sz w:val="16"/>
        </w:rPr>
        <w:t>estas</w:t>
      </w:r>
      <w:r w:rsidRPr="002C5026">
        <w:rPr>
          <w:rFonts w:ascii="Arial" w:hAnsi="Arial"/>
          <w:spacing w:val="-2"/>
          <w:sz w:val="16"/>
        </w:rPr>
        <w:t xml:space="preserve"> </w:t>
      </w:r>
      <w:r w:rsidRPr="002C5026">
        <w:rPr>
          <w:rFonts w:ascii="Arial" w:hAnsi="Arial"/>
          <w:sz w:val="16"/>
        </w:rPr>
        <w:t>operaciones,</w:t>
      </w:r>
      <w:r w:rsidRPr="002C5026">
        <w:rPr>
          <w:rFonts w:ascii="Arial" w:hAnsi="Arial"/>
          <w:spacing w:val="-2"/>
          <w:sz w:val="16"/>
        </w:rPr>
        <w:t xml:space="preserve"> </w:t>
      </w:r>
      <w:r w:rsidRPr="002C5026">
        <w:rPr>
          <w:rFonts w:ascii="Arial" w:hAnsi="Arial"/>
          <w:sz w:val="16"/>
        </w:rPr>
        <w:t>las</w:t>
      </w:r>
      <w:r w:rsidRPr="002C5026">
        <w:rPr>
          <w:rFonts w:ascii="Arial" w:hAnsi="Arial"/>
          <w:spacing w:val="3"/>
          <w:sz w:val="16"/>
        </w:rPr>
        <w:t xml:space="preserve"> </w:t>
      </w:r>
      <w:r w:rsidRPr="002C5026">
        <w:rPr>
          <w:rFonts w:ascii="Arial" w:hAnsi="Arial"/>
          <w:sz w:val="16"/>
        </w:rPr>
        <w:t>condiciones</w:t>
      </w:r>
      <w:r w:rsidRPr="002C5026">
        <w:rPr>
          <w:rFonts w:ascii="Arial" w:hAnsi="Arial"/>
          <w:spacing w:val="-1"/>
          <w:sz w:val="16"/>
        </w:rPr>
        <w:t xml:space="preserve"> </w:t>
      </w:r>
      <w:r w:rsidRPr="002C5026">
        <w:rPr>
          <w:rFonts w:ascii="Arial" w:hAnsi="Arial"/>
          <w:sz w:val="16"/>
        </w:rPr>
        <w:t>de</w:t>
      </w:r>
      <w:r w:rsidRPr="002C5026">
        <w:rPr>
          <w:rFonts w:ascii="Arial" w:hAnsi="Arial"/>
          <w:spacing w:val="3"/>
          <w:sz w:val="16"/>
        </w:rPr>
        <w:t xml:space="preserve"> </w:t>
      </w:r>
      <w:r w:rsidRPr="002C5026">
        <w:rPr>
          <w:rFonts w:ascii="Arial" w:hAnsi="Arial"/>
          <w:sz w:val="16"/>
        </w:rPr>
        <w:t>registro</w:t>
      </w:r>
      <w:r w:rsidRPr="002C5026">
        <w:rPr>
          <w:rFonts w:ascii="Arial" w:hAnsi="Arial"/>
          <w:spacing w:val="5"/>
          <w:sz w:val="16"/>
        </w:rPr>
        <w:t xml:space="preserve"> </w:t>
      </w:r>
      <w:r w:rsidRPr="002C5026">
        <w:rPr>
          <w:rFonts w:ascii="Arial" w:hAnsi="Arial"/>
          <w:sz w:val="16"/>
        </w:rPr>
        <w:t>de</w:t>
      </w:r>
      <w:r w:rsidRPr="002C5026">
        <w:rPr>
          <w:rFonts w:ascii="Arial" w:hAnsi="Arial"/>
          <w:spacing w:val="3"/>
          <w:sz w:val="16"/>
        </w:rPr>
        <w:t xml:space="preserve"> </w:t>
      </w:r>
      <w:proofErr w:type="gramStart"/>
      <w:r w:rsidRPr="002C5026">
        <w:rPr>
          <w:rFonts w:ascii="Arial" w:hAnsi="Arial"/>
          <w:sz w:val="16"/>
        </w:rPr>
        <w:t>las</w:t>
      </w:r>
      <w:r w:rsidRPr="002C5026">
        <w:rPr>
          <w:rFonts w:ascii="Arial" w:hAnsi="Arial"/>
          <w:spacing w:val="3"/>
          <w:sz w:val="16"/>
        </w:rPr>
        <w:t xml:space="preserve"> </w:t>
      </w:r>
      <w:r w:rsidRPr="002C5026">
        <w:rPr>
          <w:rFonts w:ascii="Arial" w:hAnsi="Arial"/>
          <w:sz w:val="16"/>
        </w:rPr>
        <w:t>mismas</w:t>
      </w:r>
      <w:proofErr w:type="gramEnd"/>
      <w:r w:rsidRPr="002C5026">
        <w:rPr>
          <w:rFonts w:ascii="Arial" w:hAnsi="Arial"/>
          <w:sz w:val="16"/>
        </w:rPr>
        <w:t>,</w:t>
      </w:r>
      <w:r w:rsidRPr="002C5026">
        <w:rPr>
          <w:rFonts w:ascii="Arial" w:hAnsi="Arial"/>
          <w:spacing w:val="1"/>
          <w:sz w:val="16"/>
        </w:rPr>
        <w:t xml:space="preserve"> </w:t>
      </w:r>
      <w:r w:rsidRPr="002C5026">
        <w:rPr>
          <w:rFonts w:ascii="Arial" w:hAnsi="Arial"/>
          <w:sz w:val="16"/>
        </w:rPr>
        <w:t>y</w:t>
      </w:r>
      <w:r w:rsidRPr="002C5026">
        <w:rPr>
          <w:rFonts w:ascii="Arial" w:hAnsi="Arial"/>
          <w:spacing w:val="-5"/>
          <w:sz w:val="16"/>
        </w:rPr>
        <w:t xml:space="preserve"> </w:t>
      </w:r>
      <w:r w:rsidRPr="002C5026">
        <w:rPr>
          <w:rFonts w:ascii="Arial" w:hAnsi="Arial"/>
          <w:sz w:val="16"/>
        </w:rPr>
        <w:t>las</w:t>
      </w:r>
      <w:r w:rsidRPr="002C5026">
        <w:rPr>
          <w:rFonts w:ascii="Arial" w:hAnsi="Arial"/>
          <w:spacing w:val="1"/>
          <w:sz w:val="16"/>
        </w:rPr>
        <w:t xml:space="preserve"> </w:t>
      </w:r>
      <w:r w:rsidRPr="002C5026">
        <w:rPr>
          <w:rFonts w:ascii="Arial" w:hAnsi="Arial"/>
          <w:sz w:val="16"/>
        </w:rPr>
        <w:t>medidas</w:t>
      </w:r>
      <w:r w:rsidRPr="002C5026">
        <w:rPr>
          <w:rFonts w:ascii="Arial" w:hAnsi="Arial"/>
          <w:spacing w:val="-2"/>
          <w:sz w:val="16"/>
        </w:rPr>
        <w:t xml:space="preserve"> </w:t>
      </w:r>
      <w:r w:rsidRPr="002C5026">
        <w:rPr>
          <w:rFonts w:ascii="Arial" w:hAnsi="Arial"/>
          <w:sz w:val="16"/>
        </w:rPr>
        <w:t>de</w:t>
      </w:r>
      <w:r w:rsidRPr="002C5026">
        <w:rPr>
          <w:rFonts w:ascii="Arial" w:hAnsi="Arial"/>
          <w:spacing w:val="1"/>
          <w:sz w:val="16"/>
        </w:rPr>
        <w:t xml:space="preserve"> </w:t>
      </w:r>
      <w:r w:rsidRPr="002C5026">
        <w:rPr>
          <w:rFonts w:ascii="Arial" w:hAnsi="Arial"/>
          <w:sz w:val="16"/>
        </w:rPr>
        <w:t>seguridad</w:t>
      </w:r>
      <w:r w:rsidRPr="002C5026">
        <w:rPr>
          <w:rFonts w:ascii="Arial" w:hAnsi="Arial"/>
          <w:spacing w:val="-2"/>
          <w:sz w:val="16"/>
        </w:rPr>
        <w:t xml:space="preserve"> </w:t>
      </w:r>
      <w:r w:rsidRPr="002C5026">
        <w:rPr>
          <w:rFonts w:ascii="Arial" w:hAnsi="Arial"/>
          <w:sz w:val="16"/>
        </w:rPr>
        <w:t>que</w:t>
      </w:r>
      <w:r w:rsidRPr="002C5026">
        <w:rPr>
          <w:rFonts w:ascii="Arial" w:hAnsi="Arial"/>
          <w:spacing w:val="-4"/>
          <w:sz w:val="16"/>
        </w:rPr>
        <w:t xml:space="preserve"> </w:t>
      </w:r>
      <w:r w:rsidRPr="002C5026">
        <w:rPr>
          <w:rFonts w:ascii="Arial" w:hAnsi="Arial"/>
          <w:sz w:val="16"/>
        </w:rPr>
        <w:t>se</w:t>
      </w:r>
      <w:r w:rsidRPr="002C5026">
        <w:rPr>
          <w:rFonts w:ascii="Arial" w:hAnsi="Arial"/>
          <w:spacing w:val="1"/>
          <w:sz w:val="16"/>
        </w:rPr>
        <w:t xml:space="preserve"> </w:t>
      </w:r>
      <w:r w:rsidRPr="002C5026">
        <w:rPr>
          <w:rFonts w:ascii="Arial" w:hAnsi="Arial"/>
          <w:sz w:val="16"/>
        </w:rPr>
        <w:t>deben</w:t>
      </w:r>
      <w:r w:rsidRPr="002C5026">
        <w:rPr>
          <w:rFonts w:ascii="Arial" w:hAnsi="Arial"/>
          <w:spacing w:val="2"/>
          <w:sz w:val="16"/>
        </w:rPr>
        <w:t xml:space="preserve"> </w:t>
      </w:r>
      <w:r w:rsidRPr="002C5026">
        <w:rPr>
          <w:rFonts w:ascii="Arial" w:hAnsi="Arial"/>
          <w:sz w:val="16"/>
        </w:rPr>
        <w:t>adoptar</w:t>
      </w:r>
      <w:r w:rsidRPr="002C5026">
        <w:rPr>
          <w:rFonts w:ascii="Arial" w:hAnsi="Arial"/>
          <w:spacing w:val="-2"/>
          <w:sz w:val="16"/>
        </w:rPr>
        <w:t xml:space="preserve"> </w:t>
      </w:r>
      <w:r w:rsidRPr="002C5026">
        <w:rPr>
          <w:rFonts w:ascii="Arial" w:hAnsi="Arial"/>
          <w:sz w:val="16"/>
        </w:rPr>
        <w:t>para su</w:t>
      </w:r>
      <w:r w:rsidRPr="002C5026">
        <w:rPr>
          <w:rFonts w:ascii="Arial" w:hAnsi="Arial"/>
          <w:spacing w:val="2"/>
          <w:sz w:val="16"/>
        </w:rPr>
        <w:t xml:space="preserve"> </w:t>
      </w:r>
      <w:r w:rsidRPr="002C5026">
        <w:rPr>
          <w:rFonts w:ascii="Arial" w:hAnsi="Arial"/>
          <w:sz w:val="16"/>
        </w:rPr>
        <w:t>realización.</w:t>
      </w:r>
    </w:p>
    <w:p w14:paraId="018909DE" w14:textId="77777777" w:rsidR="008F6836" w:rsidRPr="002C5026" w:rsidRDefault="00603A05" w:rsidP="002C5026">
      <w:pPr>
        <w:pStyle w:val="Prrafodelista"/>
        <w:numPr>
          <w:ilvl w:val="3"/>
          <w:numId w:val="1"/>
        </w:numPr>
        <w:tabs>
          <w:tab w:val="left" w:pos="701"/>
        </w:tabs>
        <w:spacing w:before="138"/>
        <w:ind w:left="100" w:right="125" w:firstLine="0"/>
        <w:rPr>
          <w:sz w:val="16"/>
        </w:rPr>
      </w:pPr>
      <w:r w:rsidRPr="002C5026">
        <w:rPr>
          <w:sz w:val="16"/>
        </w:rPr>
        <w:t>Establecer</w:t>
      </w:r>
      <w:r w:rsidRPr="002C5026">
        <w:rPr>
          <w:spacing w:val="8"/>
          <w:sz w:val="16"/>
        </w:rPr>
        <w:t xml:space="preserve"> </w:t>
      </w:r>
      <w:r w:rsidRPr="002C5026">
        <w:rPr>
          <w:sz w:val="16"/>
        </w:rPr>
        <w:t>y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publicar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por</w:t>
      </w:r>
      <w:r w:rsidRPr="002C5026">
        <w:rPr>
          <w:spacing w:val="13"/>
          <w:sz w:val="16"/>
        </w:rPr>
        <w:t xml:space="preserve"> </w:t>
      </w:r>
      <w:r w:rsidRPr="002C5026">
        <w:rPr>
          <w:sz w:val="16"/>
        </w:rPr>
        <w:t>los</w:t>
      </w:r>
      <w:r w:rsidRPr="002C5026">
        <w:rPr>
          <w:spacing w:val="11"/>
          <w:sz w:val="16"/>
        </w:rPr>
        <w:t xml:space="preserve"> </w:t>
      </w:r>
      <w:r w:rsidRPr="002C5026">
        <w:rPr>
          <w:sz w:val="16"/>
        </w:rPr>
        <w:t>canales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distribución,</w:t>
      </w:r>
      <w:r w:rsidRPr="002C5026">
        <w:rPr>
          <w:spacing w:val="7"/>
          <w:sz w:val="16"/>
        </w:rPr>
        <w:t xml:space="preserve"> </w:t>
      </w:r>
      <w:r w:rsidRPr="002C5026">
        <w:rPr>
          <w:sz w:val="16"/>
        </w:rPr>
        <w:t>en</w:t>
      </w:r>
      <w:r w:rsidRPr="002C5026">
        <w:rPr>
          <w:spacing w:val="13"/>
          <w:sz w:val="16"/>
        </w:rPr>
        <w:t xml:space="preserve"> </w:t>
      </w:r>
      <w:r w:rsidRPr="002C5026">
        <w:rPr>
          <w:sz w:val="16"/>
        </w:rPr>
        <w:t>los</w:t>
      </w:r>
      <w:r w:rsidRPr="002C5026">
        <w:rPr>
          <w:spacing w:val="6"/>
          <w:sz w:val="16"/>
        </w:rPr>
        <w:t xml:space="preserve"> </w:t>
      </w:r>
      <w:r w:rsidRPr="002C5026">
        <w:rPr>
          <w:sz w:val="16"/>
        </w:rPr>
        <w:t>que</w:t>
      </w:r>
      <w:r w:rsidRPr="002C5026">
        <w:rPr>
          <w:spacing w:val="13"/>
          <w:sz w:val="16"/>
        </w:rPr>
        <w:t xml:space="preserve"> </w:t>
      </w:r>
      <w:r w:rsidRPr="002C5026">
        <w:rPr>
          <w:sz w:val="16"/>
        </w:rPr>
        <w:t>sea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posible,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las</w:t>
      </w:r>
      <w:r w:rsidRPr="002C5026">
        <w:rPr>
          <w:spacing w:val="7"/>
          <w:sz w:val="16"/>
        </w:rPr>
        <w:t xml:space="preserve"> </w:t>
      </w:r>
      <w:r w:rsidRPr="002C5026">
        <w:rPr>
          <w:sz w:val="16"/>
        </w:rPr>
        <w:t>medidas</w:t>
      </w:r>
      <w:r w:rsidRPr="002C5026">
        <w:rPr>
          <w:spacing w:val="11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8"/>
          <w:sz w:val="16"/>
        </w:rPr>
        <w:t xml:space="preserve"> </w:t>
      </w:r>
      <w:r w:rsidRPr="002C5026">
        <w:rPr>
          <w:sz w:val="16"/>
        </w:rPr>
        <w:t>seguridad</w:t>
      </w:r>
      <w:r w:rsidRPr="002C5026">
        <w:rPr>
          <w:spacing w:val="13"/>
          <w:sz w:val="16"/>
        </w:rPr>
        <w:t xml:space="preserve"> </w:t>
      </w:r>
      <w:r w:rsidRPr="002C5026">
        <w:rPr>
          <w:sz w:val="16"/>
        </w:rPr>
        <w:t>que</w:t>
      </w:r>
      <w:r w:rsidRPr="002C5026">
        <w:rPr>
          <w:spacing w:val="12"/>
          <w:sz w:val="16"/>
        </w:rPr>
        <w:t xml:space="preserve"> </w:t>
      </w:r>
      <w:r w:rsidRPr="002C5026">
        <w:rPr>
          <w:sz w:val="16"/>
        </w:rPr>
        <w:t>debe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adoptar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el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cliente</w:t>
      </w:r>
      <w:r w:rsidRPr="002C5026">
        <w:rPr>
          <w:spacing w:val="-4"/>
          <w:sz w:val="16"/>
        </w:rPr>
        <w:t xml:space="preserve"> </w:t>
      </w:r>
      <w:r w:rsidRPr="002C5026">
        <w:rPr>
          <w:sz w:val="16"/>
        </w:rPr>
        <w:t>para</w:t>
      </w:r>
      <w:r w:rsidRPr="002C5026">
        <w:rPr>
          <w:spacing w:val="-4"/>
          <w:sz w:val="16"/>
        </w:rPr>
        <w:t xml:space="preserve"> </w:t>
      </w:r>
      <w:r w:rsidRPr="002C5026">
        <w:rPr>
          <w:sz w:val="16"/>
        </w:rPr>
        <w:t>el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uso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1"/>
          <w:sz w:val="16"/>
        </w:rPr>
        <w:t xml:space="preserve"> </w:t>
      </w:r>
      <w:proofErr w:type="gramStart"/>
      <w:r w:rsidRPr="002C5026">
        <w:rPr>
          <w:sz w:val="16"/>
        </w:rPr>
        <w:t>los mismos</w:t>
      </w:r>
      <w:proofErr w:type="gramEnd"/>
      <w:r w:rsidRPr="002C5026">
        <w:rPr>
          <w:sz w:val="16"/>
        </w:rPr>
        <w:t>.</w:t>
      </w:r>
    </w:p>
    <w:p w14:paraId="014C449F" w14:textId="77777777" w:rsidR="008F6836" w:rsidRPr="002C5026" w:rsidRDefault="008F6836" w:rsidP="002C5026">
      <w:pPr>
        <w:pStyle w:val="Textoindependiente"/>
        <w:spacing w:before="9"/>
        <w:ind w:left="0"/>
        <w:rPr>
          <w:sz w:val="15"/>
        </w:rPr>
      </w:pPr>
    </w:p>
    <w:p w14:paraId="65F1395D" w14:textId="24DF1F90" w:rsidR="008F6836" w:rsidRPr="002C5026" w:rsidRDefault="00603A05" w:rsidP="002C5026">
      <w:pPr>
        <w:pStyle w:val="Ttulo1"/>
        <w:rPr>
          <w:b w:val="0"/>
          <w:bCs w:val="0"/>
        </w:rPr>
      </w:pPr>
      <w:r w:rsidRPr="002C5026">
        <w:rPr>
          <w:b w:val="0"/>
          <w:bCs w:val="0"/>
        </w:rPr>
        <w:t>Para</w:t>
      </w:r>
      <w:r w:rsidRPr="002C5026">
        <w:rPr>
          <w:b w:val="0"/>
          <w:bCs w:val="0"/>
          <w:spacing w:val="7"/>
        </w:rPr>
        <w:t xml:space="preserve"> </w:t>
      </w:r>
      <w:r w:rsidRPr="002C5026">
        <w:rPr>
          <w:b w:val="0"/>
          <w:bCs w:val="0"/>
        </w:rPr>
        <w:t>la</w:t>
      </w:r>
      <w:r w:rsidRPr="002C5026">
        <w:rPr>
          <w:b w:val="0"/>
          <w:bCs w:val="0"/>
          <w:spacing w:val="8"/>
        </w:rPr>
        <w:t xml:space="preserve"> </w:t>
      </w:r>
      <w:r w:rsidRPr="002C5026">
        <w:rPr>
          <w:b w:val="0"/>
          <w:bCs w:val="0"/>
        </w:rPr>
        <w:t>prestación</w:t>
      </w:r>
      <w:r w:rsidRPr="002C5026">
        <w:rPr>
          <w:b w:val="0"/>
          <w:bCs w:val="0"/>
          <w:spacing w:val="4"/>
        </w:rPr>
        <w:t xml:space="preserve"> </w:t>
      </w:r>
      <w:r w:rsidRPr="002C5026">
        <w:rPr>
          <w:b w:val="0"/>
          <w:bCs w:val="0"/>
        </w:rPr>
        <w:t>de</w:t>
      </w:r>
      <w:r w:rsidRPr="002C5026">
        <w:rPr>
          <w:b w:val="0"/>
          <w:bCs w:val="0"/>
          <w:spacing w:val="3"/>
        </w:rPr>
        <w:t xml:space="preserve"> </w:t>
      </w:r>
      <w:r w:rsidRPr="002C5026">
        <w:rPr>
          <w:b w:val="0"/>
          <w:bCs w:val="0"/>
        </w:rPr>
        <w:t>servicios</w:t>
      </w:r>
      <w:r w:rsidRPr="002C5026">
        <w:rPr>
          <w:b w:val="0"/>
          <w:bCs w:val="0"/>
          <w:spacing w:val="3"/>
        </w:rPr>
        <w:t xml:space="preserve"> </w:t>
      </w:r>
      <w:r w:rsidRPr="002C5026">
        <w:rPr>
          <w:b w:val="0"/>
          <w:bCs w:val="0"/>
        </w:rPr>
        <w:t>a</w:t>
      </w:r>
      <w:r w:rsidRPr="002C5026">
        <w:rPr>
          <w:b w:val="0"/>
          <w:bCs w:val="0"/>
          <w:spacing w:val="8"/>
        </w:rPr>
        <w:t xml:space="preserve"> </w:t>
      </w:r>
      <w:r w:rsidRPr="002C5026">
        <w:rPr>
          <w:b w:val="0"/>
          <w:bCs w:val="0"/>
        </w:rPr>
        <w:t>través</w:t>
      </w:r>
      <w:r w:rsidRPr="002C5026">
        <w:rPr>
          <w:b w:val="0"/>
          <w:bCs w:val="0"/>
          <w:spacing w:val="3"/>
        </w:rPr>
        <w:t xml:space="preserve"> </w:t>
      </w:r>
      <w:r w:rsidRPr="002C5026">
        <w:rPr>
          <w:b w:val="0"/>
          <w:bCs w:val="0"/>
        </w:rPr>
        <w:t>de</w:t>
      </w:r>
      <w:r w:rsidRPr="002C5026">
        <w:rPr>
          <w:b w:val="0"/>
          <w:bCs w:val="0"/>
          <w:spacing w:val="8"/>
        </w:rPr>
        <w:t xml:space="preserve"> </w:t>
      </w:r>
      <w:r w:rsidRPr="002C5026">
        <w:rPr>
          <w:b w:val="0"/>
          <w:bCs w:val="0"/>
        </w:rPr>
        <w:t>corresponsales</w:t>
      </w:r>
      <w:r w:rsidRPr="002C5026">
        <w:rPr>
          <w:b w:val="0"/>
          <w:bCs w:val="0"/>
          <w:spacing w:val="8"/>
        </w:rPr>
        <w:t xml:space="preserve"> </w:t>
      </w:r>
      <w:r w:rsidRPr="002C5026">
        <w:rPr>
          <w:b w:val="0"/>
          <w:bCs w:val="0"/>
        </w:rPr>
        <w:t>móviles,</w:t>
      </w:r>
      <w:r w:rsidRPr="002C5026">
        <w:rPr>
          <w:b w:val="0"/>
          <w:bCs w:val="0"/>
          <w:spacing w:val="6"/>
        </w:rPr>
        <w:t xml:space="preserve"> </w:t>
      </w:r>
      <w:r w:rsidRPr="002C5026">
        <w:rPr>
          <w:b w:val="0"/>
          <w:bCs w:val="0"/>
        </w:rPr>
        <w:t>la</w:t>
      </w:r>
      <w:r w:rsidRPr="002C5026">
        <w:rPr>
          <w:b w:val="0"/>
          <w:bCs w:val="0"/>
          <w:spacing w:val="3"/>
        </w:rPr>
        <w:t xml:space="preserve"> </w:t>
      </w:r>
      <w:r w:rsidRPr="002C5026">
        <w:rPr>
          <w:b w:val="0"/>
          <w:bCs w:val="0"/>
        </w:rPr>
        <w:t>entidad</w:t>
      </w:r>
      <w:r w:rsidRPr="002C5026">
        <w:rPr>
          <w:b w:val="0"/>
          <w:bCs w:val="0"/>
          <w:spacing w:val="4"/>
        </w:rPr>
        <w:t xml:space="preserve"> </w:t>
      </w:r>
      <w:r w:rsidRPr="002C5026">
        <w:rPr>
          <w:b w:val="0"/>
          <w:bCs w:val="0"/>
        </w:rPr>
        <w:t>debe</w:t>
      </w:r>
      <w:r w:rsidRPr="002C5026">
        <w:rPr>
          <w:b w:val="0"/>
          <w:bCs w:val="0"/>
          <w:spacing w:val="8"/>
        </w:rPr>
        <w:t xml:space="preserve"> </w:t>
      </w:r>
      <w:r w:rsidRPr="002C5026">
        <w:rPr>
          <w:b w:val="0"/>
          <w:bCs w:val="0"/>
        </w:rPr>
        <w:t>mantener,</w:t>
      </w:r>
      <w:r w:rsidRPr="002C5026">
        <w:rPr>
          <w:b w:val="0"/>
          <w:bCs w:val="0"/>
          <w:spacing w:val="2"/>
        </w:rPr>
        <w:t xml:space="preserve"> </w:t>
      </w:r>
      <w:r w:rsidRPr="002C5026">
        <w:rPr>
          <w:b w:val="0"/>
          <w:bCs w:val="0"/>
        </w:rPr>
        <w:t>permanentemente</w:t>
      </w:r>
      <w:r w:rsidRPr="002C5026">
        <w:rPr>
          <w:b w:val="0"/>
          <w:bCs w:val="0"/>
          <w:spacing w:val="8"/>
        </w:rPr>
        <w:t xml:space="preserve"> </w:t>
      </w:r>
      <w:r w:rsidRPr="002C5026">
        <w:rPr>
          <w:b w:val="0"/>
          <w:bCs w:val="0"/>
        </w:rPr>
        <w:t>y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a disposición de los consumidores financieros, el listado actualizado de los corresponsales habilitados por la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entidad</w:t>
      </w:r>
      <w:r w:rsidRPr="002C5026">
        <w:rPr>
          <w:b w:val="0"/>
          <w:bCs w:val="0"/>
          <w:spacing w:val="-4"/>
        </w:rPr>
        <w:t xml:space="preserve"> </w:t>
      </w:r>
      <w:r w:rsidRPr="002C5026">
        <w:rPr>
          <w:b w:val="0"/>
          <w:bCs w:val="0"/>
        </w:rPr>
        <w:t>para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la</w:t>
      </w:r>
      <w:r w:rsidRPr="002C5026">
        <w:rPr>
          <w:b w:val="0"/>
          <w:bCs w:val="0"/>
          <w:spacing w:val="-4"/>
        </w:rPr>
        <w:t xml:space="preserve"> </w:t>
      </w:r>
      <w:r w:rsidRPr="002C5026">
        <w:rPr>
          <w:b w:val="0"/>
          <w:bCs w:val="0"/>
        </w:rPr>
        <w:t>prestación</w:t>
      </w:r>
      <w:r w:rsidRPr="002C5026">
        <w:rPr>
          <w:b w:val="0"/>
          <w:bCs w:val="0"/>
          <w:spacing w:val="-3"/>
        </w:rPr>
        <w:t xml:space="preserve"> </w:t>
      </w:r>
      <w:r w:rsidRPr="002C5026">
        <w:rPr>
          <w:b w:val="0"/>
          <w:bCs w:val="0"/>
        </w:rPr>
        <w:t>de</w:t>
      </w:r>
      <w:r w:rsidRPr="002C5026">
        <w:rPr>
          <w:b w:val="0"/>
          <w:bCs w:val="0"/>
          <w:spacing w:val="-4"/>
        </w:rPr>
        <w:t xml:space="preserve"> </w:t>
      </w:r>
      <w:r w:rsidRPr="002C5026">
        <w:rPr>
          <w:b w:val="0"/>
          <w:bCs w:val="0"/>
        </w:rPr>
        <w:t>servicios.</w:t>
      </w:r>
    </w:p>
    <w:p w14:paraId="72329390" w14:textId="77777777" w:rsidR="008F6836" w:rsidRPr="002C5026" w:rsidRDefault="008F6836" w:rsidP="002C5026">
      <w:pPr>
        <w:pStyle w:val="Textoindependiente"/>
        <w:spacing w:before="7"/>
        <w:ind w:left="0"/>
        <w:rPr>
          <w:rFonts w:ascii="Arial"/>
        </w:rPr>
      </w:pPr>
    </w:p>
    <w:p w14:paraId="1953E6B0" w14:textId="77777777" w:rsidR="008F6836" w:rsidRPr="002C5026" w:rsidRDefault="00603A05" w:rsidP="002C5026">
      <w:pPr>
        <w:pStyle w:val="Prrafodelista"/>
        <w:numPr>
          <w:ilvl w:val="3"/>
          <w:numId w:val="1"/>
        </w:numPr>
        <w:tabs>
          <w:tab w:val="left" w:pos="691"/>
        </w:tabs>
        <w:spacing w:line="235" w:lineRule="auto"/>
        <w:ind w:left="100" w:right="117" w:firstLine="0"/>
        <w:jc w:val="both"/>
        <w:rPr>
          <w:sz w:val="16"/>
        </w:rPr>
      </w:pPr>
      <w:r w:rsidRPr="002C5026">
        <w:rPr>
          <w:sz w:val="16"/>
        </w:rPr>
        <w:t>Diseñar procedimientos para dar a conocer a los clientes, usuarios y funcionarios, los riesgos derivados del uso de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los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diferentes canales</w:t>
      </w:r>
      <w:r w:rsidRPr="002C5026">
        <w:rPr>
          <w:spacing w:val="-6"/>
          <w:sz w:val="16"/>
        </w:rPr>
        <w:t xml:space="preserve"> </w:t>
      </w:r>
      <w:r w:rsidRPr="002C5026">
        <w:rPr>
          <w:sz w:val="16"/>
        </w:rPr>
        <w:t>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instrumentos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para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realización de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operaciones.</w:t>
      </w:r>
    </w:p>
    <w:p w14:paraId="42C5ACA7" w14:textId="77777777" w:rsidR="008F6836" w:rsidRPr="002C5026" w:rsidRDefault="008F6836" w:rsidP="002C5026">
      <w:pPr>
        <w:pStyle w:val="Textoindependiente"/>
        <w:ind w:left="0"/>
        <w:rPr>
          <w:sz w:val="24"/>
        </w:rPr>
      </w:pPr>
    </w:p>
    <w:p w14:paraId="347D5DC8" w14:textId="77777777" w:rsidR="008F6836" w:rsidRPr="002C5026" w:rsidRDefault="00603A05" w:rsidP="002C5026">
      <w:pPr>
        <w:pStyle w:val="Prrafodelista"/>
        <w:numPr>
          <w:ilvl w:val="3"/>
          <w:numId w:val="1"/>
        </w:numPr>
        <w:tabs>
          <w:tab w:val="left" w:pos="706"/>
        </w:tabs>
        <w:spacing w:before="1"/>
        <w:ind w:left="100" w:right="111" w:firstLine="0"/>
        <w:jc w:val="both"/>
        <w:rPr>
          <w:sz w:val="16"/>
        </w:rPr>
      </w:pPr>
      <w:r w:rsidRPr="002C5026">
        <w:rPr>
          <w:sz w:val="16"/>
        </w:rPr>
        <w:t>Generar un soporte al momento de la realización de cada operación monetaria. Dicho soporte debe contener al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menos la siguiente información: fecha, hora (hora y minuto), código del dispositivo (para Internet: la dirección IP desde 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cual se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hizo 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misma; para dispositivos móviles: el número desde el cual se hizo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conexión), número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de la</w:t>
      </w:r>
      <w:r w:rsidRPr="002C5026">
        <w:rPr>
          <w:spacing w:val="44"/>
          <w:sz w:val="16"/>
        </w:rPr>
        <w:t xml:space="preserve"> </w:t>
      </w:r>
      <w:r w:rsidRPr="002C5026">
        <w:rPr>
          <w:sz w:val="16"/>
        </w:rPr>
        <w:t>operación,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costo para el cliente o usuario, tipo de operación, entidades involucradas (si a ello hay lugar) y número de las cuentas que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afectan. Se deben ocultar los números de las cuentas con excepción de los últimos 4 caracteres, salvo cuando se trate de la</w:t>
      </w:r>
      <w:r w:rsidRPr="002C5026">
        <w:rPr>
          <w:spacing w:val="-42"/>
          <w:sz w:val="16"/>
        </w:rPr>
        <w:t xml:space="preserve"> </w:t>
      </w:r>
      <w:r w:rsidRPr="002C5026">
        <w:rPr>
          <w:sz w:val="16"/>
        </w:rPr>
        <w:t>cuenta que recibe una transferencia. Cuando no se pueda generar el soporte, se debe advertir previamente al cliente 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usuario de esta situación. Para el caso de IVR y dispositivos móviles se entenderá cumplido el requisito establecido en este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numeral cuando se informe el número de la operación. Para los pagos sin contacto no será obligatoria la entrega al cliente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del</w:t>
      </w:r>
      <w:r w:rsidRPr="002C5026">
        <w:rPr>
          <w:spacing w:val="-2"/>
          <w:sz w:val="16"/>
        </w:rPr>
        <w:t xml:space="preserve"> </w:t>
      </w:r>
      <w:r w:rsidRPr="002C5026">
        <w:rPr>
          <w:sz w:val="16"/>
        </w:rPr>
        <w:t>soporte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impreso de</w:t>
      </w:r>
      <w:r w:rsidRPr="002C5026">
        <w:rPr>
          <w:spacing w:val="-4"/>
          <w:sz w:val="16"/>
        </w:rPr>
        <w:t xml:space="preserve"> </w:t>
      </w:r>
      <w:r w:rsidRPr="002C5026">
        <w:rPr>
          <w:sz w:val="16"/>
        </w:rPr>
        <w:t>la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operación,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salvo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que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sea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solicitado</w:t>
      </w:r>
      <w:r w:rsidRPr="002C5026">
        <w:rPr>
          <w:spacing w:val="1"/>
          <w:sz w:val="16"/>
        </w:rPr>
        <w:t xml:space="preserve"> </w:t>
      </w:r>
      <w:r w:rsidRPr="002C5026">
        <w:rPr>
          <w:sz w:val="16"/>
        </w:rPr>
        <w:t>por el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cliente.</w:t>
      </w:r>
    </w:p>
    <w:p w14:paraId="488396B3" w14:textId="77777777" w:rsidR="008F6836" w:rsidRPr="002C5026" w:rsidRDefault="008F6836" w:rsidP="002C5026">
      <w:pPr>
        <w:pStyle w:val="Textoindependiente"/>
        <w:ind w:left="0"/>
      </w:pPr>
    </w:p>
    <w:p w14:paraId="7B393115" w14:textId="22E1CB44" w:rsidR="008F6836" w:rsidRPr="002C5026" w:rsidRDefault="00603A05">
      <w:pPr>
        <w:pStyle w:val="Ttulo1"/>
        <w:spacing w:before="0"/>
        <w:ind w:right="110"/>
        <w:rPr>
          <w:b w:val="0"/>
          <w:bCs w:val="0"/>
        </w:rPr>
      </w:pPr>
      <w:r w:rsidRPr="002C5026">
        <w:rPr>
          <w:b w:val="0"/>
          <w:bCs w:val="0"/>
        </w:rPr>
        <w:t>Las operaciones que se realicen fuera de línea, a través de un corresponsal móvil, deben contar con un soporte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físico que garantice el no repudio por parte de la entidad y que dé cuenta de la operación efectuada por el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consumidor</w:t>
      </w:r>
      <w:r w:rsidRPr="002C5026">
        <w:rPr>
          <w:b w:val="0"/>
          <w:bCs w:val="0"/>
          <w:spacing w:val="6"/>
        </w:rPr>
        <w:t xml:space="preserve"> </w:t>
      </w:r>
      <w:r w:rsidRPr="002C5026">
        <w:rPr>
          <w:b w:val="0"/>
          <w:bCs w:val="0"/>
        </w:rPr>
        <w:t>financiero.</w:t>
      </w:r>
      <w:r w:rsidRPr="002C5026">
        <w:rPr>
          <w:b w:val="0"/>
          <w:bCs w:val="0"/>
          <w:spacing w:val="12"/>
        </w:rPr>
        <w:t xml:space="preserve"> </w:t>
      </w:r>
      <w:r w:rsidRPr="002C5026">
        <w:rPr>
          <w:b w:val="0"/>
          <w:bCs w:val="0"/>
        </w:rPr>
        <w:t>Dicho</w:t>
      </w:r>
      <w:r w:rsidRPr="002C5026">
        <w:rPr>
          <w:b w:val="0"/>
          <w:bCs w:val="0"/>
          <w:spacing w:val="5"/>
        </w:rPr>
        <w:t xml:space="preserve"> </w:t>
      </w:r>
      <w:r w:rsidRPr="002C5026">
        <w:rPr>
          <w:b w:val="0"/>
          <w:bCs w:val="0"/>
        </w:rPr>
        <w:t>soporte</w:t>
      </w:r>
      <w:r w:rsidRPr="002C5026">
        <w:rPr>
          <w:b w:val="0"/>
          <w:bCs w:val="0"/>
          <w:spacing w:val="5"/>
        </w:rPr>
        <w:t xml:space="preserve"> </w:t>
      </w:r>
      <w:r w:rsidRPr="002C5026">
        <w:rPr>
          <w:b w:val="0"/>
          <w:bCs w:val="0"/>
        </w:rPr>
        <w:t>debe</w:t>
      </w:r>
      <w:r w:rsidRPr="002C5026">
        <w:rPr>
          <w:b w:val="0"/>
          <w:bCs w:val="0"/>
          <w:spacing w:val="4"/>
        </w:rPr>
        <w:t xml:space="preserve"> </w:t>
      </w:r>
      <w:r w:rsidRPr="002C5026">
        <w:rPr>
          <w:b w:val="0"/>
          <w:bCs w:val="0"/>
        </w:rPr>
        <w:t>contener</w:t>
      </w:r>
      <w:r w:rsidRPr="002C5026">
        <w:rPr>
          <w:b w:val="0"/>
          <w:bCs w:val="0"/>
          <w:spacing w:val="7"/>
        </w:rPr>
        <w:t xml:space="preserve"> </w:t>
      </w:r>
      <w:r w:rsidRPr="002C5026">
        <w:rPr>
          <w:b w:val="0"/>
          <w:bCs w:val="0"/>
        </w:rPr>
        <w:t>al</w:t>
      </w:r>
      <w:r w:rsidRPr="002C5026">
        <w:rPr>
          <w:b w:val="0"/>
          <w:bCs w:val="0"/>
          <w:spacing w:val="8"/>
        </w:rPr>
        <w:t xml:space="preserve"> </w:t>
      </w:r>
      <w:r w:rsidRPr="002C5026">
        <w:rPr>
          <w:b w:val="0"/>
          <w:bCs w:val="0"/>
        </w:rPr>
        <w:t>menos</w:t>
      </w:r>
      <w:r w:rsidRPr="002C5026">
        <w:rPr>
          <w:b w:val="0"/>
          <w:bCs w:val="0"/>
          <w:spacing w:val="9"/>
        </w:rPr>
        <w:t xml:space="preserve"> </w:t>
      </w:r>
      <w:r w:rsidRPr="002C5026">
        <w:rPr>
          <w:b w:val="0"/>
          <w:bCs w:val="0"/>
        </w:rPr>
        <w:t>la</w:t>
      </w:r>
      <w:r w:rsidRPr="002C5026">
        <w:rPr>
          <w:b w:val="0"/>
          <w:bCs w:val="0"/>
          <w:spacing w:val="9"/>
        </w:rPr>
        <w:t xml:space="preserve"> </w:t>
      </w:r>
      <w:r w:rsidRPr="002C5026">
        <w:rPr>
          <w:b w:val="0"/>
          <w:bCs w:val="0"/>
        </w:rPr>
        <w:t>fecha,</w:t>
      </w:r>
      <w:r w:rsidRPr="002C5026">
        <w:rPr>
          <w:b w:val="0"/>
          <w:bCs w:val="0"/>
          <w:spacing w:val="9"/>
        </w:rPr>
        <w:t xml:space="preserve"> </w:t>
      </w:r>
      <w:r w:rsidRPr="002C5026">
        <w:rPr>
          <w:b w:val="0"/>
          <w:bCs w:val="0"/>
        </w:rPr>
        <w:t>hora,</w:t>
      </w:r>
      <w:r w:rsidRPr="002C5026">
        <w:rPr>
          <w:b w:val="0"/>
          <w:bCs w:val="0"/>
          <w:spacing w:val="8"/>
        </w:rPr>
        <w:t xml:space="preserve"> </w:t>
      </w:r>
      <w:r w:rsidRPr="002C5026">
        <w:rPr>
          <w:b w:val="0"/>
          <w:bCs w:val="0"/>
        </w:rPr>
        <w:t>código</w:t>
      </w:r>
      <w:r w:rsidRPr="002C5026">
        <w:rPr>
          <w:b w:val="0"/>
          <w:bCs w:val="0"/>
          <w:spacing w:val="10"/>
        </w:rPr>
        <w:t xml:space="preserve"> </w:t>
      </w:r>
      <w:r w:rsidRPr="002C5026">
        <w:rPr>
          <w:b w:val="0"/>
          <w:bCs w:val="0"/>
        </w:rPr>
        <w:t>del</w:t>
      </w:r>
      <w:r w:rsidRPr="002C5026">
        <w:rPr>
          <w:b w:val="0"/>
          <w:bCs w:val="0"/>
          <w:spacing w:val="7"/>
        </w:rPr>
        <w:t xml:space="preserve"> </w:t>
      </w:r>
      <w:r w:rsidRPr="002C5026">
        <w:rPr>
          <w:b w:val="0"/>
          <w:bCs w:val="0"/>
        </w:rPr>
        <w:t>corresponsal,</w:t>
      </w:r>
      <w:r w:rsidRPr="002C5026">
        <w:rPr>
          <w:b w:val="0"/>
          <w:bCs w:val="0"/>
          <w:spacing w:val="10"/>
        </w:rPr>
        <w:t xml:space="preserve"> </w:t>
      </w:r>
      <w:r w:rsidRPr="002C5026">
        <w:rPr>
          <w:b w:val="0"/>
          <w:bCs w:val="0"/>
        </w:rPr>
        <w:t>número</w:t>
      </w:r>
      <w:r w:rsidRPr="002C5026">
        <w:rPr>
          <w:b w:val="0"/>
          <w:bCs w:val="0"/>
          <w:spacing w:val="10"/>
        </w:rPr>
        <w:t xml:space="preserve"> </w:t>
      </w:r>
      <w:r w:rsidRPr="002C5026">
        <w:rPr>
          <w:b w:val="0"/>
          <w:bCs w:val="0"/>
        </w:rPr>
        <w:t>de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la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operación,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costo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para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el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consumidor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y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tipo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y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monto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de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operación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y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debe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servir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como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mecanismo</w:t>
      </w:r>
      <w:r w:rsidRPr="002C5026">
        <w:rPr>
          <w:b w:val="0"/>
          <w:bCs w:val="0"/>
          <w:spacing w:val="44"/>
        </w:rPr>
        <w:t xml:space="preserve"> </w:t>
      </w:r>
      <w:r w:rsidRPr="002C5026">
        <w:rPr>
          <w:b w:val="0"/>
          <w:bCs w:val="0"/>
        </w:rPr>
        <w:t>de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confirmación</w:t>
      </w:r>
      <w:r w:rsidRPr="002C5026">
        <w:rPr>
          <w:b w:val="0"/>
          <w:bCs w:val="0"/>
          <w:spacing w:val="-4"/>
        </w:rPr>
        <w:t xml:space="preserve"> </w:t>
      </w:r>
      <w:r w:rsidRPr="002C5026">
        <w:rPr>
          <w:b w:val="0"/>
          <w:bCs w:val="0"/>
        </w:rPr>
        <w:t>de</w:t>
      </w:r>
      <w:r w:rsidRPr="002C5026">
        <w:rPr>
          <w:b w:val="0"/>
          <w:bCs w:val="0"/>
          <w:spacing w:val="1"/>
        </w:rPr>
        <w:t xml:space="preserve"> </w:t>
      </w:r>
      <w:proofErr w:type="gramStart"/>
      <w:r w:rsidRPr="002C5026">
        <w:rPr>
          <w:b w:val="0"/>
          <w:bCs w:val="0"/>
        </w:rPr>
        <w:t>la</w:t>
      </w:r>
      <w:r w:rsidRPr="002C5026">
        <w:rPr>
          <w:b w:val="0"/>
          <w:bCs w:val="0"/>
          <w:spacing w:val="1"/>
        </w:rPr>
        <w:t xml:space="preserve"> </w:t>
      </w:r>
      <w:r w:rsidRPr="002C5026">
        <w:rPr>
          <w:b w:val="0"/>
          <w:bCs w:val="0"/>
        </w:rPr>
        <w:t>misma</w:t>
      </w:r>
      <w:proofErr w:type="gramEnd"/>
      <w:r w:rsidRPr="002C5026">
        <w:rPr>
          <w:b w:val="0"/>
          <w:bCs w:val="0"/>
        </w:rPr>
        <w:t>.</w:t>
      </w:r>
    </w:p>
    <w:p w14:paraId="5C1CED96" w14:textId="77777777" w:rsidR="008F6836" w:rsidRPr="002C5026" w:rsidRDefault="00603A05">
      <w:pPr>
        <w:pStyle w:val="Prrafodelista"/>
        <w:numPr>
          <w:ilvl w:val="3"/>
          <w:numId w:val="1"/>
        </w:numPr>
        <w:tabs>
          <w:tab w:val="left" w:pos="681"/>
        </w:tabs>
        <w:spacing w:before="95"/>
        <w:ind w:left="681" w:hanging="581"/>
        <w:rPr>
          <w:sz w:val="16"/>
        </w:rPr>
      </w:pPr>
      <w:r w:rsidRPr="002C5026">
        <w:rPr>
          <w:sz w:val="16"/>
        </w:rPr>
        <w:t>La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prestación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servicios</w:t>
      </w:r>
      <w:r w:rsidRPr="002C5026">
        <w:rPr>
          <w:spacing w:val="-6"/>
          <w:sz w:val="16"/>
        </w:rPr>
        <w:t xml:space="preserve"> </w:t>
      </w:r>
      <w:r w:rsidRPr="002C5026">
        <w:rPr>
          <w:sz w:val="16"/>
        </w:rPr>
        <w:t>a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través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de corresponsales</w:t>
      </w:r>
      <w:r w:rsidRPr="002C5026">
        <w:rPr>
          <w:spacing w:val="-7"/>
          <w:sz w:val="16"/>
        </w:rPr>
        <w:t xml:space="preserve"> </w:t>
      </w:r>
      <w:r w:rsidRPr="002C5026">
        <w:rPr>
          <w:sz w:val="16"/>
        </w:rPr>
        <w:t>exige el</w:t>
      </w:r>
      <w:r w:rsidRPr="002C5026">
        <w:rPr>
          <w:spacing w:val="-6"/>
          <w:sz w:val="16"/>
        </w:rPr>
        <w:t xml:space="preserve"> </w:t>
      </w:r>
      <w:r w:rsidRPr="002C5026">
        <w:rPr>
          <w:sz w:val="16"/>
        </w:rPr>
        <w:t>diseño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de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una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estrategia que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le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permita a</w:t>
      </w:r>
      <w:r w:rsidRPr="002C5026">
        <w:rPr>
          <w:spacing w:val="-1"/>
          <w:sz w:val="16"/>
        </w:rPr>
        <w:t xml:space="preserve"> </w:t>
      </w:r>
      <w:r w:rsidRPr="002C5026">
        <w:rPr>
          <w:sz w:val="16"/>
        </w:rPr>
        <w:t>la</w:t>
      </w:r>
      <w:r w:rsidRPr="002C5026">
        <w:rPr>
          <w:spacing w:val="-5"/>
          <w:sz w:val="16"/>
        </w:rPr>
        <w:t xml:space="preserve"> </w:t>
      </w:r>
      <w:r w:rsidRPr="002C5026">
        <w:rPr>
          <w:sz w:val="16"/>
        </w:rPr>
        <w:t>entidad</w:t>
      </w:r>
    </w:p>
    <w:sectPr w:rsidR="008F6836" w:rsidRPr="002C5026" w:rsidSect="00186C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8720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5768" w14:textId="77777777" w:rsidR="00C530B4" w:rsidRDefault="00C530B4" w:rsidP="00186C35">
      <w:r>
        <w:separator/>
      </w:r>
    </w:p>
  </w:endnote>
  <w:endnote w:type="continuationSeparator" w:id="0">
    <w:p w14:paraId="62AC3D16" w14:textId="77777777" w:rsidR="00C530B4" w:rsidRDefault="00C530B4" w:rsidP="00186C35">
      <w:r>
        <w:continuationSeparator/>
      </w:r>
    </w:p>
  </w:endnote>
  <w:endnote w:type="continuationNotice" w:id="1">
    <w:p w14:paraId="2E22450D" w14:textId="77777777" w:rsidR="007474A1" w:rsidRDefault="00747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D5CF" w14:textId="77777777" w:rsidR="00826398" w:rsidRDefault="008263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38A5" w14:textId="4D1B332F" w:rsidR="00E31E6C" w:rsidRDefault="00E31E6C" w:rsidP="00E31E6C">
    <w:pPr>
      <w:tabs>
        <w:tab w:val="left" w:pos="7913"/>
      </w:tabs>
      <w:spacing w:before="138"/>
      <w:ind w:left="100"/>
      <w:jc w:val="both"/>
      <w:rPr>
        <w:rFonts w:ascii="Arial" w:hAnsi="Arial"/>
        <w:b/>
        <w:sz w:val="18"/>
      </w:rPr>
    </w:pPr>
    <w:r>
      <w:rPr>
        <w:rFonts w:ascii="Arial" w:hAnsi="Arial"/>
        <w:b/>
        <w:sz w:val="18"/>
      </w:rPr>
      <w:t>PARTE I -</w:t>
    </w:r>
    <w:r>
      <w:rPr>
        <w:rFonts w:ascii="Arial" w:hAnsi="Arial"/>
        <w:b/>
        <w:spacing w:val="-4"/>
        <w:sz w:val="18"/>
      </w:rPr>
      <w:t xml:space="preserve"> </w:t>
    </w:r>
    <w:r>
      <w:rPr>
        <w:rFonts w:ascii="Arial" w:hAnsi="Arial"/>
        <w:b/>
        <w:sz w:val="18"/>
      </w:rPr>
      <w:t>TÍTULO III</w:t>
    </w:r>
    <w:r>
      <w:rPr>
        <w:rFonts w:ascii="Arial" w:hAnsi="Arial"/>
        <w:b/>
        <w:spacing w:val="1"/>
        <w:sz w:val="18"/>
      </w:rPr>
      <w:t xml:space="preserve"> </w:t>
    </w:r>
    <w:r>
      <w:rPr>
        <w:rFonts w:ascii="Arial" w:hAnsi="Arial"/>
        <w:b/>
        <w:sz w:val="18"/>
      </w:rPr>
      <w:t>–</w:t>
    </w:r>
    <w:r>
      <w:rPr>
        <w:rFonts w:ascii="Arial" w:hAnsi="Arial"/>
        <w:b/>
        <w:spacing w:val="-1"/>
        <w:sz w:val="18"/>
      </w:rPr>
      <w:t xml:space="preserve"> </w:t>
    </w:r>
    <w:r>
      <w:rPr>
        <w:rFonts w:ascii="Arial" w:hAnsi="Arial"/>
        <w:b/>
        <w:sz w:val="18"/>
      </w:rPr>
      <w:t>CAPÍTULO</w:t>
    </w:r>
    <w:r>
      <w:rPr>
        <w:rFonts w:ascii="Arial" w:hAnsi="Arial"/>
        <w:b/>
        <w:spacing w:val="1"/>
        <w:sz w:val="18"/>
      </w:rPr>
      <w:t xml:space="preserve"> </w:t>
    </w:r>
    <w:r>
      <w:rPr>
        <w:rFonts w:ascii="Arial" w:hAnsi="Arial"/>
        <w:b/>
        <w:sz w:val="18"/>
      </w:rPr>
      <w:t xml:space="preserve">                                                                                                  PÁGINA</w:t>
    </w:r>
    <w:r>
      <w:rPr>
        <w:rFonts w:ascii="Arial" w:hAnsi="Arial"/>
        <w:b/>
        <w:spacing w:val="-8"/>
        <w:sz w:val="18"/>
      </w:rPr>
      <w:t xml:space="preserve"> </w:t>
    </w:r>
    <w:r>
      <w:rPr>
        <w:rFonts w:ascii="Arial" w:hAnsi="Arial"/>
        <w:b/>
        <w:sz w:val="18"/>
      </w:rPr>
      <w:t>14</w:t>
    </w:r>
  </w:p>
  <w:p w14:paraId="09FADE5F" w14:textId="6D171D5B" w:rsidR="00E31E6C" w:rsidRDefault="00E31E6C" w:rsidP="00E31E6C">
    <w:pPr>
      <w:tabs>
        <w:tab w:val="left" w:pos="7633"/>
      </w:tabs>
      <w:spacing w:before="3"/>
      <w:ind w:left="100"/>
      <w:jc w:val="both"/>
      <w:rPr>
        <w:rFonts w:ascii="Arial"/>
        <w:b/>
        <w:sz w:val="18"/>
      </w:rPr>
    </w:pPr>
    <w:r>
      <w:rPr>
        <w:rFonts w:ascii="Arial"/>
        <w:b/>
        <w:sz w:val="18"/>
      </w:rPr>
      <w:t>Circular</w:t>
    </w:r>
    <w:r>
      <w:rPr>
        <w:rFonts w:ascii="Arial"/>
        <w:b/>
        <w:spacing w:val="-2"/>
        <w:sz w:val="18"/>
      </w:rPr>
      <w:t xml:space="preserve"> </w:t>
    </w:r>
    <w:r>
      <w:rPr>
        <w:rFonts w:ascii="Arial"/>
        <w:b/>
        <w:sz w:val="18"/>
      </w:rPr>
      <w:t>Externa</w:t>
    </w:r>
    <w:r>
      <w:rPr>
        <w:rFonts w:ascii="Arial"/>
        <w:b/>
        <w:spacing w:val="49"/>
        <w:sz w:val="18"/>
      </w:rPr>
      <w:t xml:space="preserve"> </w:t>
    </w:r>
    <w:r>
      <w:rPr>
        <w:rFonts w:ascii="Arial"/>
        <w:b/>
        <w:sz w:val="18"/>
      </w:rPr>
      <w:t xml:space="preserve">       de</w:t>
    </w:r>
    <w:r>
      <w:rPr>
        <w:rFonts w:ascii="Arial"/>
        <w:b/>
        <w:spacing w:val="-1"/>
        <w:sz w:val="18"/>
      </w:rPr>
      <w:t xml:space="preserve"> </w:t>
    </w:r>
    <w:r>
      <w:rPr>
        <w:rFonts w:ascii="Arial"/>
        <w:b/>
        <w:sz w:val="18"/>
      </w:rPr>
      <w:t>2023</w:t>
    </w:r>
    <w:r>
      <w:rPr>
        <w:rFonts w:ascii="Arial"/>
        <w:b/>
        <w:sz w:val="18"/>
      </w:rPr>
      <w:tab/>
      <w:t xml:space="preserve">          de</w:t>
    </w:r>
    <w:r>
      <w:rPr>
        <w:rFonts w:ascii="Arial"/>
        <w:b/>
        <w:spacing w:val="-1"/>
        <w:sz w:val="18"/>
      </w:rPr>
      <w:t xml:space="preserve"> </w:t>
    </w:r>
    <w:r>
      <w:rPr>
        <w:rFonts w:ascii="Arial"/>
        <w:b/>
        <w:sz w:val="18"/>
      </w:rPr>
      <w:t>2023</w:t>
    </w:r>
  </w:p>
  <w:p w14:paraId="6C6EBF65" w14:textId="77777777" w:rsidR="00E31E6C" w:rsidRDefault="00E31E6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E39C" w14:textId="77777777" w:rsidR="00826398" w:rsidRDefault="008263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8272B" w14:textId="77777777" w:rsidR="00C530B4" w:rsidRDefault="00C530B4" w:rsidP="00186C35">
      <w:r>
        <w:separator/>
      </w:r>
    </w:p>
  </w:footnote>
  <w:footnote w:type="continuationSeparator" w:id="0">
    <w:p w14:paraId="39AEF5D2" w14:textId="77777777" w:rsidR="00C530B4" w:rsidRDefault="00C530B4" w:rsidP="00186C35">
      <w:r>
        <w:continuationSeparator/>
      </w:r>
    </w:p>
  </w:footnote>
  <w:footnote w:type="continuationNotice" w:id="1">
    <w:p w14:paraId="7097A353" w14:textId="77777777" w:rsidR="007474A1" w:rsidRDefault="007474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4F8A" w14:textId="77777777" w:rsidR="00826398" w:rsidRDefault="008263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8309" w14:textId="70D0137B" w:rsidR="00186C35" w:rsidRPr="00826398" w:rsidRDefault="00826398" w:rsidP="00826398">
    <w:pPr>
      <w:pStyle w:val="Encabezado"/>
      <w:jc w:val="center"/>
      <w:rPr>
        <w:rFonts w:ascii="Arial" w:eastAsia="Arial" w:hAnsi="Arial" w:cs="Arial"/>
        <w:b/>
        <w:bCs/>
        <w:lang w:val="es-ES_tradnl"/>
      </w:rPr>
    </w:pPr>
    <w:r>
      <w:rPr>
        <w:rStyle w:val="Ninguno"/>
        <w:rFonts w:ascii="Arial" w:hAnsi="Arial"/>
        <w:b/>
        <w:bCs/>
      </w:rPr>
      <w:t>SUPERINTENDENCIA FINANCIERA DE COLOMBIA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0D7D3" w14:textId="77777777" w:rsidR="00826398" w:rsidRDefault="008263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67F7"/>
    <w:multiLevelType w:val="multilevel"/>
    <w:tmpl w:val="DFF0BEC0"/>
    <w:lvl w:ilvl="0">
      <w:start w:val="3"/>
      <w:numFmt w:val="decimal"/>
      <w:lvlText w:val="%1"/>
      <w:lvlJc w:val="left"/>
      <w:pPr>
        <w:ind w:left="549" w:hanging="449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549" w:hanging="449"/>
      </w:pPr>
      <w:rPr>
        <w:rFonts w:hint="default"/>
        <w:lang w:val="es-ES" w:eastAsia="en-US" w:bidi="ar-SA"/>
      </w:rPr>
    </w:lvl>
    <w:lvl w:ilvl="2">
      <w:start w:val="2"/>
      <w:numFmt w:val="decimal"/>
      <w:lvlText w:val="%1.%2.%3."/>
      <w:lvlJc w:val="left"/>
      <w:pPr>
        <w:ind w:left="549" w:hanging="449"/>
      </w:pPr>
      <w:rPr>
        <w:rFonts w:ascii="Arial MT" w:eastAsia="Arial MT" w:hAnsi="Arial MT" w:cs="Arial MT" w:hint="default"/>
        <w:w w:val="99"/>
        <w:sz w:val="16"/>
        <w:szCs w:val="16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686" w:hanging="586"/>
      </w:pPr>
      <w:rPr>
        <w:rFonts w:ascii="Arial MT" w:eastAsia="Arial MT" w:hAnsi="Arial MT" w:cs="Arial MT" w:hint="default"/>
        <w:w w:val="99"/>
        <w:sz w:val="16"/>
        <w:szCs w:val="16"/>
        <w:lang w:val="es-ES" w:eastAsia="en-US" w:bidi="ar-SA"/>
      </w:rPr>
    </w:lvl>
    <w:lvl w:ilvl="4">
      <w:numFmt w:val="bullet"/>
      <w:lvlText w:val="•"/>
      <w:lvlJc w:val="left"/>
      <w:pPr>
        <w:ind w:left="2775" w:hanging="586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822" w:hanging="586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870" w:hanging="586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917" w:hanging="586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965" w:hanging="586"/>
      </w:pPr>
      <w:rPr>
        <w:rFonts w:hint="default"/>
        <w:lang w:val="es-ES" w:eastAsia="en-US" w:bidi="ar-SA"/>
      </w:rPr>
    </w:lvl>
  </w:abstractNum>
  <w:num w:numId="1" w16cid:durableId="187318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836"/>
    <w:rsid w:val="00186C35"/>
    <w:rsid w:val="002C5026"/>
    <w:rsid w:val="00306EF8"/>
    <w:rsid w:val="004B643A"/>
    <w:rsid w:val="004B6509"/>
    <w:rsid w:val="00603A05"/>
    <w:rsid w:val="007474A1"/>
    <w:rsid w:val="00826398"/>
    <w:rsid w:val="0086467D"/>
    <w:rsid w:val="008F6836"/>
    <w:rsid w:val="00A25EE8"/>
    <w:rsid w:val="00B45422"/>
    <w:rsid w:val="00C530B4"/>
    <w:rsid w:val="00E31E6C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C893E"/>
  <w15:docId w15:val="{59BD9F0F-3631-EE49-ACF9-B133B497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1"/>
      <w:ind w:left="100" w:right="111"/>
      <w:jc w:val="both"/>
      <w:outlineLvl w:val="0"/>
    </w:pPr>
    <w:rPr>
      <w:rFonts w:ascii="Arial" w:eastAsia="Arial" w:hAnsi="Arial" w:cs="Arial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ind w:left="100"/>
    </w:pPr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75"/>
      <w:ind w:left="1612" w:right="1637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10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603A05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Encabezado">
    <w:name w:val="header"/>
    <w:basedOn w:val="Normal"/>
    <w:link w:val="EncabezadoCar"/>
    <w:unhideWhenUsed/>
    <w:rsid w:val="00186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86C35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86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6C35"/>
    <w:rPr>
      <w:rFonts w:ascii="Arial MT" w:eastAsia="Arial MT" w:hAnsi="Arial MT" w:cs="Arial MT"/>
      <w:lang w:val="es-ES"/>
    </w:rPr>
  </w:style>
  <w:style w:type="character" w:customStyle="1" w:styleId="Ninguno">
    <w:name w:val="Ninguno"/>
    <w:rsid w:val="00826398"/>
    <w:rPr>
      <w:lang w:val="es-ES_tradnl"/>
    </w:rPr>
  </w:style>
  <w:style w:type="table" w:customStyle="1" w:styleId="TableNormal1">
    <w:name w:val="Table Normal1"/>
    <w:uiPriority w:val="2"/>
    <w:semiHidden/>
    <w:unhideWhenUsed/>
    <w:qFormat/>
    <w:rsid w:val="007474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B6790EE250C445989223493139FF90" ma:contentTypeVersion="4" ma:contentTypeDescription="Create a new document." ma:contentTypeScope="" ma:versionID="b1777d85d102f7ef3fa4334092b40be4">
  <xsd:schema xmlns:xsd="http://www.w3.org/2001/XMLSchema" xmlns:xs="http://www.w3.org/2001/XMLSchema" xmlns:p="http://schemas.microsoft.com/office/2006/metadata/properties" xmlns:ns2="5b391be4-5b66-4b1e-a603-12d6dcc2df71" xmlns:ns3="03418fe9-6eb6-4d29-b4eb-3c11beb7248c" targetNamespace="http://schemas.microsoft.com/office/2006/metadata/properties" ma:root="true" ma:fieldsID="14f5c8e33b7f34388305873ac05c5bed" ns2:_="" ns3:_="">
    <xsd:import namespace="5b391be4-5b66-4b1e-a603-12d6dcc2df71"/>
    <xsd:import namespace="03418fe9-6eb6-4d29-b4eb-3c11beb72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91be4-5b66-4b1e-a603-12d6dcc2df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8fe9-6eb6-4d29-b4eb-3c11beb724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F98986-55D7-4FC0-835B-BE4F22827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B13E3D-A4C3-4C8E-A140-73DF729CC7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CC59BB-2F74-4532-9A26-634467833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391be4-5b66-4b1e-a603-12d6dcc2df71"/>
    <ds:schemaRef ds:uri="03418fe9-6eb6-4d29-b4eb-3c11beb72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8E2212-ED2E-424B-AA72-43CD02E91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CAPITULO SEXTO: REGLAS RELATIVAS A LA COMPETENCIA Y</vt:lpstr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CAPITULO SEXTO: REGLAS RELATIVAS A LA COMPETENCIA Y</dc:title>
  <dc:creator>Soporte Técnico</dc:creator>
  <cp:lastModifiedBy>Maya Alejandra Bhatia Ramos</cp:lastModifiedBy>
  <cp:revision>2</cp:revision>
  <dcterms:created xsi:type="dcterms:W3CDTF">2023-07-04T20:05:00Z</dcterms:created>
  <dcterms:modified xsi:type="dcterms:W3CDTF">2023-07-04T20:05:00Z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2023-06-30T00:00:00Z</vt:filetime>
  </property>
  <property fmtid="{D5CDD505-2E9C-101B-9397-08002B2CF9AE}" pid="5" name="ContentTypeId">
    <vt:lpwstr>0x010100AFB6790EE250C445989223493139FF90</vt:lpwstr>
  </property>
</Properties>
</file>